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FDEDD8" w14:textId="77777777" w:rsidR="002C6DAD" w:rsidRDefault="00000000">
      <w:pPr>
        <w:pStyle w:val="Ttol"/>
      </w:pPr>
      <w:r>
        <w:t>APPENDIX</w:t>
      </w:r>
    </w:p>
    <w:p w14:paraId="7C9A7605" w14:textId="77777777" w:rsidR="002C6DAD" w:rsidRDefault="00000000">
      <w:pPr>
        <w:pStyle w:val="Subttol"/>
      </w:pPr>
      <w:r>
        <w:t>Effectiveness of COVID-19 mRNA primary and booster vaccination during pregnancy: a target trial emulation and meta-analysis of data from 4 European countries</w:t>
      </w:r>
    </w:p>
    <w:p w14:paraId="1CF6E3C2" w14:textId="77777777" w:rsidR="00522F53" w:rsidRPr="00522F53" w:rsidRDefault="00522F53" w:rsidP="00522F53"/>
    <w:sdt>
      <w:sdtPr>
        <w:id w:val="-1510675222"/>
        <w:docPartObj>
          <w:docPartGallery w:val="Table of Contents"/>
          <w:docPartUnique/>
        </w:docPartObj>
      </w:sdtPr>
      <w:sdtContent>
        <w:p w14:paraId="4CAE9600" w14:textId="77777777" w:rsidR="002C6DAD" w:rsidRPr="00522F53" w:rsidRDefault="00000000">
          <w:pPr>
            <w:rPr>
              <w:b/>
              <w:bCs/>
              <w:sz w:val="28"/>
              <w:szCs w:val="28"/>
            </w:rPr>
          </w:pPr>
          <w:r w:rsidRPr="00522F53">
            <w:rPr>
              <w:b/>
              <w:bCs/>
              <w:sz w:val="28"/>
              <w:szCs w:val="28"/>
            </w:rPr>
            <w:t>Table of Contents</w:t>
          </w:r>
        </w:p>
        <w:p w14:paraId="60BD6553" w14:textId="77777777" w:rsidR="00522F53" w:rsidRPr="00522F53" w:rsidRDefault="00000000">
          <w:pPr>
            <w:pStyle w:val="IDC2"/>
            <w:tabs>
              <w:tab w:val="right" w:leader="dot" w:pos="9736"/>
            </w:tabs>
            <w:rPr>
              <w:noProof/>
              <w:sz w:val="22"/>
              <w:szCs w:val="22"/>
            </w:rPr>
          </w:pPr>
          <w:r>
            <w:fldChar w:fldCharType="begin"/>
          </w:r>
          <w:r>
            <w:instrText>TOC \o "1-3" \h \z \u</w:instrText>
          </w:r>
          <w:r>
            <w:fldChar w:fldCharType="separate"/>
          </w:r>
          <w:hyperlink w:anchor="_Toc193297751" w:history="1">
            <w:r w:rsidR="00522F53" w:rsidRPr="00522F53">
              <w:rPr>
                <w:rStyle w:val="Enlla"/>
                <w:b/>
                <w:bCs/>
                <w:noProof/>
                <w:sz w:val="22"/>
                <w:szCs w:val="22"/>
              </w:rPr>
              <w:t>Appendix Text 1:</w:t>
            </w:r>
            <w:r w:rsidR="00522F53" w:rsidRPr="00522F53">
              <w:rPr>
                <w:rStyle w:val="Enlla"/>
                <w:noProof/>
                <w:sz w:val="22"/>
                <w:szCs w:val="22"/>
              </w:rPr>
              <w:t xml:space="preserve"> Specifications of the target trials.</w:t>
            </w:r>
            <w:r w:rsidR="00522F53" w:rsidRPr="00522F53">
              <w:rPr>
                <w:noProof/>
                <w:webHidden/>
                <w:sz w:val="22"/>
                <w:szCs w:val="22"/>
              </w:rPr>
              <w:tab/>
            </w:r>
            <w:r w:rsidR="00522F53" w:rsidRPr="00522F53">
              <w:rPr>
                <w:noProof/>
                <w:webHidden/>
                <w:sz w:val="22"/>
                <w:szCs w:val="22"/>
              </w:rPr>
              <w:fldChar w:fldCharType="begin"/>
            </w:r>
            <w:r w:rsidR="00522F53" w:rsidRPr="00522F53">
              <w:rPr>
                <w:noProof/>
                <w:webHidden/>
                <w:sz w:val="22"/>
                <w:szCs w:val="22"/>
              </w:rPr>
              <w:instrText xml:space="preserve"> PAGEREF _Toc193297751 \h </w:instrText>
            </w:r>
            <w:r w:rsidR="00522F53" w:rsidRPr="00522F53">
              <w:rPr>
                <w:noProof/>
                <w:webHidden/>
                <w:sz w:val="22"/>
                <w:szCs w:val="22"/>
              </w:rPr>
            </w:r>
            <w:r w:rsidR="00522F53" w:rsidRPr="00522F53">
              <w:rPr>
                <w:noProof/>
                <w:webHidden/>
                <w:sz w:val="22"/>
                <w:szCs w:val="22"/>
              </w:rPr>
              <w:fldChar w:fldCharType="separate"/>
            </w:r>
            <w:r w:rsidR="00522F53" w:rsidRPr="00522F53">
              <w:rPr>
                <w:noProof/>
                <w:webHidden/>
                <w:sz w:val="22"/>
                <w:szCs w:val="22"/>
              </w:rPr>
              <w:t>1</w:t>
            </w:r>
            <w:r w:rsidR="00522F53" w:rsidRPr="00522F53">
              <w:rPr>
                <w:noProof/>
                <w:webHidden/>
                <w:sz w:val="22"/>
                <w:szCs w:val="22"/>
              </w:rPr>
              <w:fldChar w:fldCharType="end"/>
            </w:r>
          </w:hyperlink>
        </w:p>
        <w:p w14:paraId="5CE50D7F" w14:textId="77777777" w:rsidR="00522F53" w:rsidRPr="00522F53" w:rsidRDefault="00522F53">
          <w:pPr>
            <w:pStyle w:val="IDC2"/>
            <w:tabs>
              <w:tab w:val="right" w:leader="dot" w:pos="9736"/>
            </w:tabs>
            <w:rPr>
              <w:noProof/>
              <w:sz w:val="22"/>
              <w:szCs w:val="22"/>
            </w:rPr>
          </w:pPr>
          <w:hyperlink w:anchor="_Toc193297752" w:history="1">
            <w:r w:rsidRPr="00522F53">
              <w:rPr>
                <w:rStyle w:val="Enlla"/>
                <w:b/>
                <w:bCs/>
                <w:noProof/>
                <w:sz w:val="22"/>
                <w:szCs w:val="22"/>
              </w:rPr>
              <w:t>Appendix Text 2:</w:t>
            </w:r>
            <w:r w:rsidRPr="00522F53">
              <w:rPr>
                <w:rStyle w:val="Enlla"/>
                <w:noProof/>
                <w:sz w:val="22"/>
                <w:szCs w:val="22"/>
              </w:rPr>
              <w:t xml:space="preserve"> Descriptions of the data sources.</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_Toc193297752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5A43B400" w14:textId="77777777" w:rsidR="00522F53" w:rsidRPr="00522F53" w:rsidRDefault="00522F53">
          <w:pPr>
            <w:pStyle w:val="IDC2"/>
            <w:tabs>
              <w:tab w:val="right" w:leader="dot" w:pos="9736"/>
            </w:tabs>
            <w:rPr>
              <w:noProof/>
              <w:sz w:val="22"/>
              <w:szCs w:val="22"/>
            </w:rPr>
          </w:pPr>
          <w:hyperlink w:anchor="_Toc193297753" w:history="1">
            <w:r w:rsidRPr="00522F53">
              <w:rPr>
                <w:rStyle w:val="Enlla"/>
                <w:b/>
                <w:bCs/>
                <w:noProof/>
                <w:sz w:val="22"/>
                <w:szCs w:val="22"/>
              </w:rPr>
              <w:t>Appendix Figure 1:</w:t>
            </w:r>
            <w:r w:rsidRPr="00522F53">
              <w:rPr>
                <w:rStyle w:val="Enlla"/>
                <w:noProof/>
                <w:sz w:val="22"/>
                <w:szCs w:val="22"/>
              </w:rPr>
              <w:t xml:space="preserve"> Study Design Diagram and Propensity Score Covariates.</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_Toc193297753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725D4F4B" w14:textId="77777777" w:rsidR="00522F53" w:rsidRPr="00522F53" w:rsidRDefault="00522F53">
          <w:pPr>
            <w:pStyle w:val="IDC2"/>
            <w:tabs>
              <w:tab w:val="right" w:leader="dot" w:pos="9736"/>
            </w:tabs>
            <w:rPr>
              <w:noProof/>
              <w:sz w:val="22"/>
              <w:szCs w:val="22"/>
            </w:rPr>
          </w:pPr>
          <w:hyperlink w:anchor="_Toc193297754" w:history="1">
            <w:r w:rsidRPr="00522F53">
              <w:rPr>
                <w:rStyle w:val="Enlla"/>
                <w:b/>
                <w:bCs/>
                <w:noProof/>
                <w:sz w:val="22"/>
                <w:szCs w:val="22"/>
              </w:rPr>
              <w:t>Appendix Table 1:</w:t>
            </w:r>
            <w:r w:rsidRPr="00522F53">
              <w:rPr>
                <w:rStyle w:val="Enlla"/>
                <w:noProof/>
                <w:sz w:val="22"/>
                <w:szCs w:val="22"/>
              </w:rPr>
              <w:t xml:space="preserve"> Count and percentage of re-enrolled pregnant women across analyses and databases.</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_Toc193297754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00B7F4A6" w14:textId="77777777" w:rsidR="00522F53" w:rsidRPr="00522F53" w:rsidRDefault="00522F53">
          <w:pPr>
            <w:pStyle w:val="IDC2"/>
            <w:tabs>
              <w:tab w:val="right" w:leader="dot" w:pos="9736"/>
            </w:tabs>
            <w:rPr>
              <w:noProof/>
              <w:sz w:val="22"/>
              <w:szCs w:val="22"/>
            </w:rPr>
          </w:pPr>
          <w:hyperlink w:anchor="_Toc193297755" w:history="1">
            <w:r w:rsidRPr="00522F53">
              <w:rPr>
                <w:rStyle w:val="Enlla"/>
                <w:b/>
                <w:bCs/>
                <w:noProof/>
                <w:sz w:val="22"/>
                <w:szCs w:val="22"/>
              </w:rPr>
              <w:t>Appendix Figure 2:</w:t>
            </w:r>
            <w:r w:rsidRPr="00522F53">
              <w:rPr>
                <w:rStyle w:val="Enlla"/>
                <w:noProof/>
                <w:sz w:val="22"/>
                <w:szCs w:val="22"/>
              </w:rPr>
              <w:t xml:space="preserve"> Flowchart for study populations in the CPRD GOLD database.</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_Toc193297755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2C313649" w14:textId="77777777" w:rsidR="00522F53" w:rsidRPr="00522F53" w:rsidRDefault="00522F53">
          <w:pPr>
            <w:pStyle w:val="IDC2"/>
            <w:tabs>
              <w:tab w:val="right" w:leader="dot" w:pos="9736"/>
            </w:tabs>
            <w:rPr>
              <w:noProof/>
              <w:sz w:val="22"/>
              <w:szCs w:val="22"/>
            </w:rPr>
          </w:pPr>
          <w:hyperlink w:anchor="_Toc193297756" w:history="1">
            <w:r w:rsidRPr="00522F53">
              <w:rPr>
                <w:rStyle w:val="Enlla"/>
                <w:b/>
                <w:bCs/>
                <w:noProof/>
                <w:sz w:val="22"/>
                <w:szCs w:val="22"/>
              </w:rPr>
              <w:t>Appendix Figure 3:</w:t>
            </w:r>
            <w:r w:rsidRPr="00522F53">
              <w:rPr>
                <w:rStyle w:val="Enlla"/>
                <w:noProof/>
                <w:sz w:val="22"/>
                <w:szCs w:val="22"/>
              </w:rPr>
              <w:t xml:space="preserve"> Flowchart for study populations in the SIDIAP database.</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_Toc193297756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76FC47EA" w14:textId="77777777" w:rsidR="00522F53" w:rsidRPr="00522F53" w:rsidRDefault="00522F53">
          <w:pPr>
            <w:pStyle w:val="IDC2"/>
            <w:tabs>
              <w:tab w:val="right" w:leader="dot" w:pos="9736"/>
            </w:tabs>
            <w:rPr>
              <w:noProof/>
              <w:sz w:val="22"/>
              <w:szCs w:val="22"/>
            </w:rPr>
          </w:pPr>
          <w:hyperlink w:anchor="_Toc193297757" w:history="1">
            <w:r w:rsidRPr="00522F53">
              <w:rPr>
                <w:rStyle w:val="Enlla"/>
                <w:b/>
                <w:bCs/>
                <w:noProof/>
                <w:sz w:val="22"/>
                <w:szCs w:val="22"/>
              </w:rPr>
              <w:t>Appendix Figure 4:</w:t>
            </w:r>
            <w:r w:rsidRPr="00522F53">
              <w:rPr>
                <w:rStyle w:val="Enlla"/>
                <w:noProof/>
                <w:sz w:val="22"/>
                <w:szCs w:val="22"/>
              </w:rPr>
              <w:t xml:space="preserve"> Flowchart for study populations in the UiO database.</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_Toc193297757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475FC698" w14:textId="77777777" w:rsidR="00522F53" w:rsidRPr="00522F53" w:rsidRDefault="00522F53">
          <w:pPr>
            <w:pStyle w:val="IDC2"/>
            <w:tabs>
              <w:tab w:val="right" w:leader="dot" w:pos="9736"/>
            </w:tabs>
            <w:rPr>
              <w:noProof/>
              <w:sz w:val="22"/>
              <w:szCs w:val="22"/>
            </w:rPr>
          </w:pPr>
          <w:hyperlink w:anchor="_Toc193297758" w:history="1">
            <w:r w:rsidRPr="00522F53">
              <w:rPr>
                <w:rStyle w:val="Enlla"/>
                <w:b/>
                <w:bCs/>
                <w:noProof/>
                <w:sz w:val="22"/>
                <w:szCs w:val="22"/>
              </w:rPr>
              <w:t>Appendix Table 2:</w:t>
            </w:r>
            <w:r w:rsidRPr="00522F53">
              <w:rPr>
                <w:rStyle w:val="Enlla"/>
                <w:noProof/>
                <w:sz w:val="22"/>
                <w:szCs w:val="22"/>
              </w:rPr>
              <w:t xml:space="preserve"> Baseline characteristics of the study population in the CPRD GOLD database, for the Primary Vaccination Schema vs. Unvaccinated analysis.</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_Toc193297758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40528AB6" w14:textId="77777777" w:rsidR="00522F53" w:rsidRPr="00522F53" w:rsidRDefault="00522F53">
          <w:pPr>
            <w:pStyle w:val="IDC2"/>
            <w:tabs>
              <w:tab w:val="right" w:leader="dot" w:pos="9736"/>
            </w:tabs>
            <w:rPr>
              <w:noProof/>
              <w:sz w:val="22"/>
              <w:szCs w:val="22"/>
            </w:rPr>
          </w:pPr>
          <w:hyperlink w:anchor="_Toc193297759" w:history="1">
            <w:r w:rsidRPr="00522F53">
              <w:rPr>
                <w:rStyle w:val="Enlla"/>
                <w:b/>
                <w:bCs/>
                <w:noProof/>
                <w:sz w:val="22"/>
                <w:szCs w:val="22"/>
              </w:rPr>
              <w:t>Appendix Table 3:</w:t>
            </w:r>
            <w:r w:rsidRPr="00522F53">
              <w:rPr>
                <w:rStyle w:val="Enlla"/>
                <w:noProof/>
                <w:sz w:val="22"/>
                <w:szCs w:val="22"/>
              </w:rPr>
              <w:t xml:space="preserve"> Baseline characteristics of the study population in the CPRD GOLD database, for the Booster vs. Primary Vaccination Schema analysis.</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_Toc193297759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39A04B9F" w14:textId="77777777" w:rsidR="00522F53" w:rsidRPr="00522F53" w:rsidRDefault="00522F53">
          <w:pPr>
            <w:pStyle w:val="IDC2"/>
            <w:tabs>
              <w:tab w:val="right" w:leader="dot" w:pos="9736"/>
            </w:tabs>
            <w:rPr>
              <w:noProof/>
              <w:sz w:val="22"/>
              <w:szCs w:val="22"/>
            </w:rPr>
          </w:pPr>
          <w:hyperlink w:anchor="_Toc193297760" w:history="1">
            <w:r w:rsidRPr="00522F53">
              <w:rPr>
                <w:rStyle w:val="Enlla"/>
                <w:b/>
                <w:bCs/>
                <w:noProof/>
                <w:sz w:val="22"/>
                <w:szCs w:val="22"/>
              </w:rPr>
              <w:t>Appendix Table 4:</w:t>
            </w:r>
            <w:r w:rsidRPr="00522F53">
              <w:rPr>
                <w:rStyle w:val="Enlla"/>
                <w:noProof/>
                <w:sz w:val="22"/>
                <w:szCs w:val="22"/>
              </w:rPr>
              <w:t xml:space="preserve"> Baseline characteristics of the study population in the SCIFI-PEARL database, for the Primary Vaccination Schema vs. Unvaccinated analysis.</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_Toc193297760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5581F4FE" w14:textId="77777777" w:rsidR="00522F53" w:rsidRPr="00522F53" w:rsidRDefault="00522F53">
          <w:pPr>
            <w:pStyle w:val="IDC2"/>
            <w:tabs>
              <w:tab w:val="right" w:leader="dot" w:pos="9736"/>
            </w:tabs>
            <w:rPr>
              <w:noProof/>
              <w:sz w:val="22"/>
              <w:szCs w:val="22"/>
            </w:rPr>
          </w:pPr>
          <w:hyperlink w:anchor="_Toc193297761" w:history="1">
            <w:r w:rsidRPr="00522F53">
              <w:rPr>
                <w:rStyle w:val="Enlla"/>
                <w:b/>
                <w:bCs/>
                <w:noProof/>
                <w:sz w:val="22"/>
                <w:szCs w:val="22"/>
              </w:rPr>
              <w:t>Appendix Table 5:</w:t>
            </w:r>
            <w:r w:rsidRPr="00522F53">
              <w:rPr>
                <w:rStyle w:val="Enlla"/>
                <w:noProof/>
                <w:sz w:val="22"/>
                <w:szCs w:val="22"/>
              </w:rPr>
              <w:t xml:space="preserve"> Baseline characteristics of the study population in the SCIFI-PEARL database, for the Booster vs. Primary Vaccination Schema analysis.</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_Toc193297761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75A09321" w14:textId="77777777" w:rsidR="00522F53" w:rsidRPr="00522F53" w:rsidRDefault="00522F53">
          <w:pPr>
            <w:pStyle w:val="IDC2"/>
            <w:tabs>
              <w:tab w:val="right" w:leader="dot" w:pos="9736"/>
            </w:tabs>
            <w:rPr>
              <w:noProof/>
              <w:sz w:val="22"/>
              <w:szCs w:val="22"/>
            </w:rPr>
          </w:pPr>
          <w:hyperlink w:anchor="_Toc193297762" w:history="1">
            <w:r w:rsidRPr="00522F53">
              <w:rPr>
                <w:rStyle w:val="Enlla"/>
                <w:b/>
                <w:bCs/>
                <w:noProof/>
                <w:sz w:val="22"/>
                <w:szCs w:val="22"/>
              </w:rPr>
              <w:t>Appendix Table 6:</w:t>
            </w:r>
            <w:r w:rsidRPr="00522F53">
              <w:rPr>
                <w:rStyle w:val="Enlla"/>
                <w:noProof/>
                <w:sz w:val="22"/>
                <w:szCs w:val="22"/>
              </w:rPr>
              <w:t xml:space="preserve"> Baseline characteristics of the study population in the SIDIAP database, for the Primary Vaccination Schema vs. Unvaccinated analysis.</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_Toc193297762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2C39578B" w14:textId="77777777" w:rsidR="00522F53" w:rsidRPr="00522F53" w:rsidRDefault="00522F53">
          <w:pPr>
            <w:pStyle w:val="IDC2"/>
            <w:tabs>
              <w:tab w:val="right" w:leader="dot" w:pos="9736"/>
            </w:tabs>
            <w:rPr>
              <w:noProof/>
              <w:sz w:val="22"/>
              <w:szCs w:val="22"/>
            </w:rPr>
          </w:pPr>
          <w:hyperlink w:anchor="_Toc193297763" w:history="1">
            <w:r w:rsidRPr="00522F53">
              <w:rPr>
                <w:rStyle w:val="Enlla"/>
                <w:b/>
                <w:bCs/>
                <w:noProof/>
                <w:sz w:val="22"/>
                <w:szCs w:val="22"/>
              </w:rPr>
              <w:t>Appendix Table 7:</w:t>
            </w:r>
            <w:r w:rsidRPr="00522F53">
              <w:rPr>
                <w:rStyle w:val="Enlla"/>
                <w:noProof/>
                <w:sz w:val="22"/>
                <w:szCs w:val="22"/>
              </w:rPr>
              <w:t xml:space="preserve"> Baseline characteristics of the study population in the SIDIAP database, for the Booster vs. Primary Vaccination Schema analysis.</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_Toc193297763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2EE04165" w14:textId="77777777" w:rsidR="00522F53" w:rsidRPr="00522F53" w:rsidRDefault="00522F53">
          <w:pPr>
            <w:pStyle w:val="IDC2"/>
            <w:tabs>
              <w:tab w:val="right" w:leader="dot" w:pos="9736"/>
            </w:tabs>
            <w:rPr>
              <w:noProof/>
              <w:sz w:val="22"/>
              <w:szCs w:val="22"/>
            </w:rPr>
          </w:pPr>
          <w:hyperlink w:anchor="_Toc193297764" w:history="1">
            <w:r w:rsidRPr="00522F53">
              <w:rPr>
                <w:rStyle w:val="Enlla"/>
                <w:b/>
                <w:bCs/>
                <w:noProof/>
                <w:sz w:val="22"/>
                <w:szCs w:val="22"/>
              </w:rPr>
              <w:t>Appendix Table 8:</w:t>
            </w:r>
            <w:r w:rsidRPr="00522F53">
              <w:rPr>
                <w:rStyle w:val="Enlla"/>
                <w:noProof/>
                <w:sz w:val="22"/>
                <w:szCs w:val="22"/>
              </w:rPr>
              <w:t xml:space="preserve"> Baseline characteristics of the study population in the UiO database, for the Primary Vaccination Schema vs. Unvaccinated analysis.</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_Toc193297764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6C39879F" w14:textId="77777777" w:rsidR="00522F53" w:rsidRPr="00522F53" w:rsidRDefault="00522F53">
          <w:pPr>
            <w:pStyle w:val="IDC2"/>
            <w:tabs>
              <w:tab w:val="right" w:leader="dot" w:pos="9736"/>
            </w:tabs>
            <w:rPr>
              <w:noProof/>
              <w:sz w:val="22"/>
              <w:szCs w:val="22"/>
            </w:rPr>
          </w:pPr>
          <w:hyperlink w:anchor="_Toc193297765" w:history="1">
            <w:r w:rsidRPr="00522F53">
              <w:rPr>
                <w:rStyle w:val="Enlla"/>
                <w:b/>
                <w:bCs/>
                <w:noProof/>
                <w:sz w:val="22"/>
                <w:szCs w:val="22"/>
              </w:rPr>
              <w:t>Appendix Table 9:</w:t>
            </w:r>
            <w:r w:rsidRPr="00522F53">
              <w:rPr>
                <w:rStyle w:val="Enlla"/>
                <w:noProof/>
                <w:sz w:val="22"/>
                <w:szCs w:val="22"/>
              </w:rPr>
              <w:t xml:space="preserve"> Baseline characteristics of the study population in the UiO database, for the Booster vs. Primary Vaccination Schema analysis.</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_Toc193297765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7614C6FC" w14:textId="77777777" w:rsidR="00522F53" w:rsidRPr="00522F53" w:rsidRDefault="00522F53">
          <w:pPr>
            <w:pStyle w:val="IDC2"/>
            <w:tabs>
              <w:tab w:val="right" w:leader="dot" w:pos="9736"/>
            </w:tabs>
            <w:rPr>
              <w:noProof/>
              <w:sz w:val="22"/>
              <w:szCs w:val="22"/>
            </w:rPr>
          </w:pPr>
          <w:hyperlink w:anchor="_Toc193297766" w:history="1">
            <w:r w:rsidRPr="00522F53">
              <w:rPr>
                <w:rStyle w:val="Enlla"/>
                <w:b/>
                <w:bCs/>
                <w:noProof/>
                <w:sz w:val="22"/>
                <w:szCs w:val="22"/>
              </w:rPr>
              <w:t>Appendix Table 10:</w:t>
            </w:r>
            <w:r w:rsidRPr="00522F53">
              <w:rPr>
                <w:rStyle w:val="Enlla"/>
                <w:noProof/>
                <w:sz w:val="22"/>
                <w:szCs w:val="22"/>
              </w:rPr>
              <w:t xml:space="preserve"> Additional information on follow-up and reasons for censoring. CPRD GOLD database, for the Primary Vaccination Schema vs. Unvaccinated analysis.</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_Toc193297766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1622A4DD" w14:textId="77777777" w:rsidR="00522F53" w:rsidRPr="00522F53" w:rsidRDefault="00522F53">
          <w:pPr>
            <w:pStyle w:val="IDC2"/>
            <w:tabs>
              <w:tab w:val="right" w:leader="dot" w:pos="9736"/>
            </w:tabs>
            <w:rPr>
              <w:noProof/>
              <w:sz w:val="22"/>
              <w:szCs w:val="22"/>
            </w:rPr>
          </w:pPr>
          <w:hyperlink w:anchor="_Toc193297767" w:history="1">
            <w:r w:rsidRPr="00522F53">
              <w:rPr>
                <w:rStyle w:val="Enlla"/>
                <w:b/>
                <w:bCs/>
                <w:noProof/>
                <w:sz w:val="22"/>
                <w:szCs w:val="22"/>
              </w:rPr>
              <w:t>Appendix Table 11:</w:t>
            </w:r>
            <w:r w:rsidRPr="00522F53">
              <w:rPr>
                <w:rStyle w:val="Enlla"/>
                <w:noProof/>
                <w:sz w:val="22"/>
                <w:szCs w:val="22"/>
              </w:rPr>
              <w:t xml:space="preserve"> Additional information on follow-up and reasons for censoring. CPRD GOLD database, for the Booster vs. Primary Vaccination Schema analysis.</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_Toc193297767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4A1B7ABE" w14:textId="77777777" w:rsidR="00522F53" w:rsidRPr="00522F53" w:rsidRDefault="00522F53">
          <w:pPr>
            <w:pStyle w:val="IDC2"/>
            <w:tabs>
              <w:tab w:val="right" w:leader="dot" w:pos="9736"/>
            </w:tabs>
            <w:rPr>
              <w:noProof/>
              <w:sz w:val="22"/>
              <w:szCs w:val="22"/>
            </w:rPr>
          </w:pPr>
          <w:hyperlink w:anchor="_Toc193297768" w:history="1">
            <w:r w:rsidRPr="00522F53">
              <w:rPr>
                <w:rStyle w:val="Enlla"/>
                <w:b/>
                <w:bCs/>
                <w:noProof/>
                <w:sz w:val="22"/>
                <w:szCs w:val="22"/>
              </w:rPr>
              <w:t>Appendix Table 12:</w:t>
            </w:r>
            <w:r w:rsidRPr="00522F53">
              <w:rPr>
                <w:rStyle w:val="Enlla"/>
                <w:noProof/>
                <w:sz w:val="22"/>
                <w:szCs w:val="22"/>
              </w:rPr>
              <w:t xml:space="preserve"> Additional information on follow-up and reasons for censoring. SCIFI-PEARL database, for the Primary Vaccination Schema vs. Unvaccinated analysis.</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_Toc193297768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1B40974E" w14:textId="77777777" w:rsidR="00522F53" w:rsidRPr="00522F53" w:rsidRDefault="00522F53">
          <w:pPr>
            <w:pStyle w:val="IDC2"/>
            <w:tabs>
              <w:tab w:val="right" w:leader="dot" w:pos="9736"/>
            </w:tabs>
            <w:rPr>
              <w:noProof/>
              <w:sz w:val="22"/>
              <w:szCs w:val="22"/>
            </w:rPr>
          </w:pPr>
          <w:hyperlink w:anchor="_Toc193297769" w:history="1">
            <w:r w:rsidRPr="00522F53">
              <w:rPr>
                <w:rStyle w:val="Enlla"/>
                <w:b/>
                <w:bCs/>
                <w:noProof/>
                <w:sz w:val="22"/>
                <w:szCs w:val="22"/>
              </w:rPr>
              <w:t>Appendix Table 13:</w:t>
            </w:r>
            <w:r w:rsidRPr="00522F53">
              <w:rPr>
                <w:rStyle w:val="Enlla"/>
                <w:noProof/>
                <w:sz w:val="22"/>
                <w:szCs w:val="22"/>
              </w:rPr>
              <w:t xml:space="preserve"> Additional information on follow-up and reasons for censoring. SCIFI-PEARL database, for the Booster vs. Primary Vaccination Schema analysis.</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_Toc193297769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17F93B5E" w14:textId="77777777" w:rsidR="00522F53" w:rsidRPr="00522F53" w:rsidRDefault="00522F53">
          <w:pPr>
            <w:pStyle w:val="IDC2"/>
            <w:tabs>
              <w:tab w:val="right" w:leader="dot" w:pos="9736"/>
            </w:tabs>
            <w:rPr>
              <w:noProof/>
              <w:sz w:val="22"/>
              <w:szCs w:val="22"/>
            </w:rPr>
          </w:pPr>
          <w:hyperlink w:anchor="_Toc193297770" w:history="1">
            <w:r w:rsidRPr="00522F53">
              <w:rPr>
                <w:rStyle w:val="Enlla"/>
                <w:b/>
                <w:bCs/>
                <w:noProof/>
                <w:sz w:val="22"/>
                <w:szCs w:val="22"/>
              </w:rPr>
              <w:t>Appendix Table 14:</w:t>
            </w:r>
            <w:r w:rsidRPr="00522F53">
              <w:rPr>
                <w:rStyle w:val="Enlla"/>
                <w:noProof/>
                <w:sz w:val="22"/>
                <w:szCs w:val="22"/>
              </w:rPr>
              <w:t xml:space="preserve"> Additional information on follow-up and reasons for censoring. SIDIAP database, for the Primary Vaccination Schema vs. Unvaccinated analysis.</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_Toc193297770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4F67492F" w14:textId="77777777" w:rsidR="00522F53" w:rsidRPr="00522F53" w:rsidRDefault="00522F53">
          <w:pPr>
            <w:pStyle w:val="IDC2"/>
            <w:tabs>
              <w:tab w:val="right" w:leader="dot" w:pos="9736"/>
            </w:tabs>
            <w:rPr>
              <w:noProof/>
              <w:sz w:val="22"/>
              <w:szCs w:val="22"/>
            </w:rPr>
          </w:pPr>
          <w:hyperlink w:anchor="_Toc193297771" w:history="1">
            <w:r w:rsidRPr="00522F53">
              <w:rPr>
                <w:rStyle w:val="Enlla"/>
                <w:b/>
                <w:bCs/>
                <w:noProof/>
                <w:sz w:val="22"/>
                <w:szCs w:val="22"/>
              </w:rPr>
              <w:t>Appendix Table 15:</w:t>
            </w:r>
            <w:r w:rsidRPr="00522F53">
              <w:rPr>
                <w:rStyle w:val="Enlla"/>
                <w:noProof/>
                <w:sz w:val="22"/>
                <w:szCs w:val="22"/>
              </w:rPr>
              <w:t xml:space="preserve"> Additional information on follow-up and reasons for censoring. SIDIAP database, for the Booster vs. Primary Vaccination Schema analysis.</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_Toc193297771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486F6737" w14:textId="77777777" w:rsidR="00522F53" w:rsidRPr="00522F53" w:rsidRDefault="00522F53">
          <w:pPr>
            <w:pStyle w:val="IDC2"/>
            <w:tabs>
              <w:tab w:val="right" w:leader="dot" w:pos="9736"/>
            </w:tabs>
            <w:rPr>
              <w:noProof/>
              <w:sz w:val="22"/>
              <w:szCs w:val="22"/>
            </w:rPr>
          </w:pPr>
          <w:hyperlink w:anchor="_Toc193297772" w:history="1">
            <w:r w:rsidRPr="00522F53">
              <w:rPr>
                <w:rStyle w:val="Enlla"/>
                <w:b/>
                <w:bCs/>
                <w:noProof/>
                <w:sz w:val="22"/>
                <w:szCs w:val="22"/>
              </w:rPr>
              <w:t>Appendix Table 16:</w:t>
            </w:r>
            <w:r w:rsidRPr="00522F53">
              <w:rPr>
                <w:rStyle w:val="Enlla"/>
                <w:noProof/>
                <w:sz w:val="22"/>
                <w:szCs w:val="22"/>
              </w:rPr>
              <w:t xml:space="preserve"> Additional information on follow-up and reasons for censoring. UiO database, for the Primary Vaccination Schema vs. Unvaccinated analysis.</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_Toc193297772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74D78C55" w14:textId="77777777" w:rsidR="00522F53" w:rsidRPr="00522F53" w:rsidRDefault="00522F53">
          <w:pPr>
            <w:pStyle w:val="IDC2"/>
            <w:tabs>
              <w:tab w:val="right" w:leader="dot" w:pos="9736"/>
            </w:tabs>
            <w:rPr>
              <w:noProof/>
              <w:sz w:val="22"/>
              <w:szCs w:val="22"/>
            </w:rPr>
          </w:pPr>
          <w:hyperlink w:anchor="_Toc193297773" w:history="1">
            <w:r w:rsidRPr="00522F53">
              <w:rPr>
                <w:rStyle w:val="Enlla"/>
                <w:b/>
                <w:bCs/>
                <w:noProof/>
                <w:sz w:val="22"/>
                <w:szCs w:val="22"/>
              </w:rPr>
              <w:t>Appendix Table 17:</w:t>
            </w:r>
            <w:r w:rsidRPr="00522F53">
              <w:rPr>
                <w:rStyle w:val="Enlla"/>
                <w:noProof/>
                <w:sz w:val="22"/>
                <w:szCs w:val="22"/>
              </w:rPr>
              <w:t xml:space="preserve"> Additional information on follow-up and reasons for censoring. UiO database, for the Booster vs. Primary Vaccination Schema analysis.</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_Toc193297773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0C2F938A" w14:textId="77777777" w:rsidR="00522F53" w:rsidRPr="00522F53" w:rsidRDefault="00522F53">
          <w:pPr>
            <w:pStyle w:val="IDC2"/>
            <w:tabs>
              <w:tab w:val="right" w:leader="dot" w:pos="9736"/>
            </w:tabs>
            <w:rPr>
              <w:noProof/>
              <w:sz w:val="22"/>
              <w:szCs w:val="22"/>
            </w:rPr>
          </w:pPr>
          <w:hyperlink w:anchor="_Toc193297774" w:history="1">
            <w:r w:rsidRPr="00522F53">
              <w:rPr>
                <w:rStyle w:val="Enlla"/>
                <w:b/>
                <w:bCs/>
                <w:noProof/>
                <w:sz w:val="22"/>
                <w:szCs w:val="22"/>
              </w:rPr>
              <w:t>Appendix Figure 5:</w:t>
            </w:r>
            <w:r w:rsidRPr="00522F53">
              <w:rPr>
                <w:rStyle w:val="Enlla"/>
                <w:noProof/>
                <w:sz w:val="22"/>
                <w:szCs w:val="22"/>
              </w:rPr>
              <w:t xml:space="preserve"> Distribution of index dates (enrollment date) across all databases and analyses.</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_Toc193297774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183BD5F3" w14:textId="77777777" w:rsidR="00522F53" w:rsidRPr="00522F53" w:rsidRDefault="00522F53">
          <w:pPr>
            <w:pStyle w:val="IDC2"/>
            <w:tabs>
              <w:tab w:val="right" w:leader="dot" w:pos="9736"/>
            </w:tabs>
            <w:rPr>
              <w:noProof/>
              <w:sz w:val="22"/>
              <w:szCs w:val="22"/>
            </w:rPr>
          </w:pPr>
          <w:hyperlink w:anchor="_Toc193297775" w:history="1">
            <w:r w:rsidRPr="00522F53">
              <w:rPr>
                <w:rStyle w:val="Enlla"/>
                <w:b/>
                <w:bCs/>
                <w:noProof/>
                <w:sz w:val="22"/>
                <w:szCs w:val="22"/>
              </w:rPr>
              <w:t>Appendix Figure 6:</w:t>
            </w:r>
            <w:r w:rsidRPr="00522F53">
              <w:rPr>
                <w:rStyle w:val="Enlla"/>
                <w:noProof/>
                <w:sz w:val="22"/>
                <w:szCs w:val="22"/>
              </w:rPr>
              <w:t xml:space="preserve"> Hazard Ratios for COVID-19 Infection and Hospitalisation (Primary Vaccination Schema vs. Unvaccinated, and Booster vs. Primary Vaccination Schema) stratified by vaccine brand.</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_Toc193297775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4A8B8353" w14:textId="77777777" w:rsidR="00522F53" w:rsidRPr="00522F53" w:rsidRDefault="00522F53">
          <w:pPr>
            <w:pStyle w:val="IDC2"/>
            <w:tabs>
              <w:tab w:val="right" w:leader="dot" w:pos="9736"/>
            </w:tabs>
            <w:rPr>
              <w:noProof/>
              <w:sz w:val="22"/>
              <w:szCs w:val="22"/>
            </w:rPr>
          </w:pPr>
          <w:hyperlink w:anchor="_Toc193297776" w:history="1">
            <w:r w:rsidRPr="00522F53">
              <w:rPr>
                <w:rStyle w:val="Enlla"/>
                <w:b/>
                <w:bCs/>
                <w:noProof/>
                <w:sz w:val="22"/>
                <w:szCs w:val="22"/>
              </w:rPr>
              <w:t>Appendix Figure 7:</w:t>
            </w:r>
            <w:r w:rsidRPr="00522F53">
              <w:rPr>
                <w:rStyle w:val="Enlla"/>
                <w:noProof/>
                <w:sz w:val="22"/>
                <w:szCs w:val="22"/>
              </w:rPr>
              <w:t xml:space="preserve"> Kaplan-Meier curves for COVID-19 infection, across databases, and analysis</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_Toc193297776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6539DBE5" w14:textId="77777777" w:rsidR="00522F53" w:rsidRPr="00522F53" w:rsidRDefault="00522F53">
          <w:pPr>
            <w:pStyle w:val="IDC2"/>
            <w:tabs>
              <w:tab w:val="right" w:leader="dot" w:pos="9736"/>
            </w:tabs>
            <w:rPr>
              <w:noProof/>
              <w:sz w:val="22"/>
              <w:szCs w:val="22"/>
            </w:rPr>
          </w:pPr>
          <w:hyperlink w:anchor="_Toc193297777" w:history="1">
            <w:r w:rsidRPr="00522F53">
              <w:rPr>
                <w:rStyle w:val="Enlla"/>
                <w:b/>
                <w:bCs/>
                <w:noProof/>
                <w:sz w:val="22"/>
                <w:szCs w:val="22"/>
              </w:rPr>
              <w:t>Appendix Figure 8:</w:t>
            </w:r>
            <w:r w:rsidRPr="00522F53">
              <w:rPr>
                <w:rStyle w:val="Enlla"/>
                <w:noProof/>
                <w:sz w:val="22"/>
                <w:szCs w:val="22"/>
              </w:rPr>
              <w:t xml:space="preserve"> Kaplan-Meier curves for COVID-19-related hospitalisation, across databases, and analysis</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_Toc193297777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77B5CABD" w14:textId="77777777" w:rsidR="00522F53" w:rsidRPr="00522F53" w:rsidRDefault="00522F53">
          <w:pPr>
            <w:pStyle w:val="IDC2"/>
            <w:tabs>
              <w:tab w:val="right" w:leader="dot" w:pos="9736"/>
            </w:tabs>
            <w:rPr>
              <w:noProof/>
              <w:sz w:val="22"/>
              <w:szCs w:val="22"/>
            </w:rPr>
          </w:pPr>
          <w:hyperlink w:anchor="_Toc193297778" w:history="1">
            <w:r w:rsidRPr="00522F53">
              <w:rPr>
                <w:rStyle w:val="Enlla"/>
                <w:b/>
                <w:bCs/>
                <w:noProof/>
                <w:sz w:val="22"/>
                <w:szCs w:val="22"/>
              </w:rPr>
              <w:t>Appendix Figure 9:</w:t>
            </w:r>
            <w:r w:rsidRPr="00522F53">
              <w:rPr>
                <w:rStyle w:val="Enlla"/>
                <w:noProof/>
                <w:sz w:val="22"/>
                <w:szCs w:val="22"/>
              </w:rPr>
              <w:t xml:space="preserve"> Log-Log plots for COVID-19 infection, across databases, and analysis</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_Toc193297778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142F99BE" w14:textId="77777777" w:rsidR="00522F53" w:rsidRPr="00522F53" w:rsidRDefault="00522F53">
          <w:pPr>
            <w:pStyle w:val="IDC2"/>
            <w:tabs>
              <w:tab w:val="right" w:leader="dot" w:pos="9736"/>
            </w:tabs>
            <w:rPr>
              <w:noProof/>
              <w:sz w:val="22"/>
              <w:szCs w:val="22"/>
            </w:rPr>
          </w:pPr>
          <w:hyperlink w:anchor="_Toc193297779" w:history="1">
            <w:r w:rsidRPr="00522F53">
              <w:rPr>
                <w:rStyle w:val="Enlla"/>
                <w:b/>
                <w:bCs/>
                <w:noProof/>
                <w:sz w:val="22"/>
                <w:szCs w:val="22"/>
              </w:rPr>
              <w:t>Appendix Figure 10:</w:t>
            </w:r>
            <w:r w:rsidRPr="00522F53">
              <w:rPr>
                <w:rStyle w:val="Enlla"/>
                <w:noProof/>
                <w:sz w:val="22"/>
                <w:szCs w:val="22"/>
              </w:rPr>
              <w:t xml:space="preserve"> Log-Log plots for COVID-19-related hospitalisation, across databases, and analysis</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_Toc193297779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0129C2DA" w14:textId="77777777" w:rsidR="00522F53" w:rsidRPr="00522F53" w:rsidRDefault="00522F53">
          <w:pPr>
            <w:pStyle w:val="IDC2"/>
            <w:tabs>
              <w:tab w:val="right" w:leader="dot" w:pos="9736"/>
            </w:tabs>
            <w:rPr>
              <w:noProof/>
              <w:sz w:val="22"/>
              <w:szCs w:val="22"/>
            </w:rPr>
          </w:pPr>
          <w:hyperlink w:anchor="_Toc193297780" w:history="1">
            <w:r w:rsidRPr="00522F53">
              <w:rPr>
                <w:rStyle w:val="Enlla"/>
                <w:b/>
                <w:bCs/>
                <w:noProof/>
                <w:sz w:val="22"/>
                <w:szCs w:val="22"/>
              </w:rPr>
              <w:t>Appendix Figure 11:</w:t>
            </w:r>
            <w:r w:rsidRPr="00522F53">
              <w:rPr>
                <w:rStyle w:val="Enlla"/>
                <w:noProof/>
                <w:sz w:val="22"/>
                <w:szCs w:val="22"/>
              </w:rPr>
              <w:t xml:space="preserve"> Meta-Analysed Hazard Ratio estimates against COVID-19 infection and COVID-19 related hospitalisation across different time-windows post-vaccination.</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_Toc193297780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3A24DAD8" w14:textId="77777777" w:rsidR="00522F53" w:rsidRPr="00522F53" w:rsidRDefault="00522F53">
          <w:pPr>
            <w:pStyle w:val="IDC2"/>
            <w:tabs>
              <w:tab w:val="right" w:leader="dot" w:pos="9736"/>
            </w:tabs>
            <w:rPr>
              <w:noProof/>
              <w:sz w:val="22"/>
              <w:szCs w:val="22"/>
            </w:rPr>
          </w:pPr>
          <w:hyperlink w:anchor="_Toc193297781" w:history="1">
            <w:r w:rsidRPr="00522F53">
              <w:rPr>
                <w:rStyle w:val="Enlla"/>
                <w:b/>
                <w:bCs/>
                <w:noProof/>
                <w:sz w:val="22"/>
                <w:szCs w:val="22"/>
              </w:rPr>
              <w:t>Appendix Figure 12:</w:t>
            </w:r>
            <w:r w:rsidRPr="00522F53">
              <w:rPr>
                <w:rStyle w:val="Enlla"/>
                <w:noProof/>
                <w:sz w:val="22"/>
                <w:szCs w:val="22"/>
              </w:rPr>
              <w:t xml:space="preserve"> Negative Control Outcomes results for SCIFI-PEARL database.</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_Toc193297781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32EC6C68" w14:textId="77777777" w:rsidR="00522F53" w:rsidRPr="00522F53" w:rsidRDefault="00522F53">
          <w:pPr>
            <w:pStyle w:val="IDC2"/>
            <w:tabs>
              <w:tab w:val="right" w:leader="dot" w:pos="9736"/>
            </w:tabs>
            <w:rPr>
              <w:noProof/>
              <w:sz w:val="22"/>
              <w:szCs w:val="22"/>
            </w:rPr>
          </w:pPr>
          <w:hyperlink w:anchor="_Toc193297782" w:history="1">
            <w:r w:rsidRPr="00522F53">
              <w:rPr>
                <w:rStyle w:val="Enlla"/>
                <w:b/>
                <w:bCs/>
                <w:noProof/>
                <w:sz w:val="22"/>
                <w:szCs w:val="22"/>
              </w:rPr>
              <w:t>Appendix Figure 13:</w:t>
            </w:r>
            <w:r w:rsidRPr="00522F53">
              <w:rPr>
                <w:rStyle w:val="Enlla"/>
                <w:noProof/>
                <w:sz w:val="22"/>
                <w:szCs w:val="22"/>
              </w:rPr>
              <w:t xml:space="preserve"> Negative Control Outcomes results for UiO database.</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_Toc193297782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3307B237" w14:textId="77777777" w:rsidR="00522F53" w:rsidRPr="00522F53" w:rsidRDefault="00522F53">
          <w:pPr>
            <w:pStyle w:val="IDC2"/>
            <w:tabs>
              <w:tab w:val="right" w:leader="dot" w:pos="9736"/>
            </w:tabs>
            <w:rPr>
              <w:noProof/>
              <w:sz w:val="22"/>
              <w:szCs w:val="22"/>
            </w:rPr>
          </w:pPr>
          <w:hyperlink w:anchor="_Toc193297783" w:history="1">
            <w:r w:rsidRPr="00522F53">
              <w:rPr>
                <w:rStyle w:val="Enlla"/>
                <w:b/>
                <w:bCs/>
                <w:noProof/>
                <w:sz w:val="22"/>
                <w:szCs w:val="22"/>
              </w:rPr>
              <w:t>Appendix Figure 14:</w:t>
            </w:r>
            <w:r w:rsidRPr="00522F53">
              <w:rPr>
                <w:rStyle w:val="Enlla"/>
                <w:noProof/>
                <w:sz w:val="22"/>
                <w:szCs w:val="22"/>
              </w:rPr>
              <w:t xml:space="preserve"> Negative Control Outcomes results for SIDIAP database.</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_Toc193297783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494CB90D" w14:textId="77777777" w:rsidR="00522F53" w:rsidRPr="00522F53" w:rsidRDefault="00522F53">
          <w:pPr>
            <w:pStyle w:val="IDC2"/>
            <w:tabs>
              <w:tab w:val="right" w:leader="dot" w:pos="9736"/>
            </w:tabs>
            <w:rPr>
              <w:noProof/>
              <w:sz w:val="22"/>
              <w:szCs w:val="22"/>
            </w:rPr>
          </w:pPr>
          <w:hyperlink w:anchor="_Toc193297784" w:history="1">
            <w:r w:rsidRPr="00522F53">
              <w:rPr>
                <w:rStyle w:val="Enlla"/>
                <w:b/>
                <w:bCs/>
                <w:noProof/>
                <w:sz w:val="22"/>
                <w:szCs w:val="22"/>
              </w:rPr>
              <w:t>Appendix Figure 15:</w:t>
            </w:r>
            <w:r w:rsidRPr="00522F53">
              <w:rPr>
                <w:rStyle w:val="Enlla"/>
                <w:noProof/>
                <w:sz w:val="22"/>
                <w:szCs w:val="22"/>
              </w:rPr>
              <w:t xml:space="preserve"> Negative Control Outcomes results for CPRD GOLD database.</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_Toc193297784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1F641618" w14:textId="77777777" w:rsidR="00522F53" w:rsidRPr="00522F53" w:rsidRDefault="00522F53">
          <w:pPr>
            <w:pStyle w:val="IDC2"/>
            <w:tabs>
              <w:tab w:val="right" w:leader="dot" w:pos="9736"/>
            </w:tabs>
            <w:rPr>
              <w:noProof/>
              <w:sz w:val="22"/>
              <w:szCs w:val="22"/>
            </w:rPr>
          </w:pPr>
          <w:hyperlink w:anchor="_Toc193297785" w:history="1">
            <w:r w:rsidRPr="00522F53">
              <w:rPr>
                <w:rStyle w:val="Enlla"/>
                <w:b/>
                <w:bCs/>
                <w:noProof/>
                <w:sz w:val="22"/>
                <w:szCs w:val="22"/>
              </w:rPr>
              <w:t>Appendix Figure 16:</w:t>
            </w:r>
            <w:r w:rsidRPr="00522F53">
              <w:rPr>
                <w:rStyle w:val="Enlla"/>
                <w:noProof/>
                <w:sz w:val="22"/>
                <w:szCs w:val="22"/>
              </w:rPr>
              <w:t xml:space="preserve"> Vaccine effectiveness estimates for Primary Vaccination Schema vs. Unvaccinated, when follow-up is not stopped at pregnancy end date.</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_Toc193297785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5DB05F8C" w14:textId="77777777" w:rsidR="00522F53" w:rsidRPr="00522F53" w:rsidRDefault="00522F53">
          <w:pPr>
            <w:pStyle w:val="IDC2"/>
            <w:tabs>
              <w:tab w:val="right" w:leader="dot" w:pos="9736"/>
            </w:tabs>
            <w:rPr>
              <w:noProof/>
              <w:sz w:val="22"/>
              <w:szCs w:val="22"/>
            </w:rPr>
          </w:pPr>
          <w:hyperlink w:anchor="_Toc193297786" w:history="1">
            <w:r w:rsidRPr="00522F53">
              <w:rPr>
                <w:rStyle w:val="Enlla"/>
                <w:b/>
                <w:bCs/>
                <w:noProof/>
                <w:sz w:val="22"/>
                <w:szCs w:val="22"/>
              </w:rPr>
              <w:t>Appendix Figure 17:</w:t>
            </w:r>
            <w:r w:rsidRPr="00522F53">
              <w:rPr>
                <w:rStyle w:val="Enlla"/>
                <w:noProof/>
                <w:sz w:val="22"/>
                <w:szCs w:val="22"/>
              </w:rPr>
              <w:t xml:space="preserve"> Vaccine effectiveness estimates for Booster vs. Primary Vaccination Schema, when follow-up is not stopped at pregnancy end date.</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_Toc193297786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524E6CFA" w14:textId="77777777" w:rsidR="00522F53" w:rsidRPr="00522F53" w:rsidRDefault="00522F53">
          <w:pPr>
            <w:pStyle w:val="IDC2"/>
            <w:tabs>
              <w:tab w:val="right" w:leader="dot" w:pos="9736"/>
            </w:tabs>
            <w:rPr>
              <w:noProof/>
              <w:sz w:val="22"/>
              <w:szCs w:val="22"/>
            </w:rPr>
          </w:pPr>
          <w:hyperlink w:anchor="_Toc193297787" w:history="1">
            <w:r w:rsidRPr="00522F53">
              <w:rPr>
                <w:rStyle w:val="Enlla"/>
                <w:b/>
                <w:bCs/>
                <w:noProof/>
                <w:sz w:val="22"/>
                <w:szCs w:val="22"/>
              </w:rPr>
              <w:t>Appendix Figure 18:</w:t>
            </w:r>
            <w:r w:rsidRPr="00522F53">
              <w:rPr>
                <w:rStyle w:val="Enlla"/>
                <w:noProof/>
                <w:sz w:val="22"/>
                <w:szCs w:val="22"/>
              </w:rPr>
              <w:t xml:space="preserve"> Hazard Ratios for COVID-19 Infection and Hospitalisation (Primary Vaccination Schema vs. Unvaccinated, and Booster vs. Primary Vaccination Schema) stratified by pregnancy trimester at time of vaccination, when follow-up is not stopped at pregnancy end date.</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_Toc193297787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25B79AF9" w14:textId="77777777" w:rsidR="00522F53" w:rsidRPr="00522F53" w:rsidRDefault="00522F53">
          <w:pPr>
            <w:pStyle w:val="IDC2"/>
            <w:tabs>
              <w:tab w:val="right" w:leader="dot" w:pos="9736"/>
            </w:tabs>
            <w:rPr>
              <w:noProof/>
              <w:sz w:val="22"/>
              <w:szCs w:val="22"/>
            </w:rPr>
          </w:pPr>
          <w:hyperlink w:anchor="_Toc193297788" w:history="1">
            <w:r w:rsidRPr="00522F53">
              <w:rPr>
                <w:rStyle w:val="Enlla"/>
                <w:b/>
                <w:bCs/>
                <w:noProof/>
                <w:sz w:val="22"/>
                <w:szCs w:val="22"/>
              </w:rPr>
              <w:t>Appendix Figure 19:</w:t>
            </w:r>
            <w:r w:rsidRPr="00522F53">
              <w:rPr>
                <w:rStyle w:val="Enlla"/>
                <w:noProof/>
                <w:sz w:val="22"/>
                <w:szCs w:val="22"/>
              </w:rPr>
              <w:t xml:space="preserve"> Hazard Ratios for COVID-19 Infection and Hospitalisation (Primary Vaccination Schema vs. Unvaccinated, and Booster vs. Primary Vaccination Schema) stratified by vaccine brand, when follow-up is not stopped at pregnancy end date.</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_Toc193297788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0FC1085E" w14:textId="77777777" w:rsidR="00522F53" w:rsidRPr="00522F53" w:rsidRDefault="00522F53">
          <w:pPr>
            <w:pStyle w:val="IDC2"/>
            <w:tabs>
              <w:tab w:val="right" w:leader="dot" w:pos="9736"/>
            </w:tabs>
            <w:rPr>
              <w:noProof/>
              <w:sz w:val="22"/>
              <w:szCs w:val="22"/>
            </w:rPr>
          </w:pPr>
          <w:hyperlink w:anchor="_Toc193297789" w:history="1">
            <w:r w:rsidRPr="00522F53">
              <w:rPr>
                <w:rStyle w:val="Enlla"/>
                <w:b/>
                <w:bCs/>
                <w:noProof/>
                <w:sz w:val="22"/>
                <w:szCs w:val="22"/>
              </w:rPr>
              <w:t>Appendix Figure 20:</w:t>
            </w:r>
            <w:r w:rsidRPr="00522F53">
              <w:rPr>
                <w:rStyle w:val="Enlla"/>
                <w:noProof/>
                <w:sz w:val="22"/>
                <w:szCs w:val="22"/>
              </w:rPr>
              <w:t xml:space="preserve"> Vaccine effectiveness estimates for Primary Vaccination Schema vs. Unvaccinated, when COVID-19 records are identified based on polymerase chain reaction (PCR) or antigen postitive tests.</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_Toc193297789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7B6AC3AE" w14:textId="77777777" w:rsidR="00522F53" w:rsidRPr="00522F53" w:rsidRDefault="00522F53">
          <w:pPr>
            <w:pStyle w:val="IDC2"/>
            <w:tabs>
              <w:tab w:val="right" w:leader="dot" w:pos="9736"/>
            </w:tabs>
            <w:rPr>
              <w:noProof/>
              <w:sz w:val="22"/>
              <w:szCs w:val="22"/>
            </w:rPr>
          </w:pPr>
          <w:hyperlink w:anchor="_Toc193297790" w:history="1">
            <w:r w:rsidRPr="00522F53">
              <w:rPr>
                <w:rStyle w:val="Enlla"/>
                <w:b/>
                <w:bCs/>
                <w:noProof/>
                <w:sz w:val="22"/>
                <w:szCs w:val="22"/>
              </w:rPr>
              <w:t>Appendix Figure 21:</w:t>
            </w:r>
            <w:r w:rsidRPr="00522F53">
              <w:rPr>
                <w:rStyle w:val="Enlla"/>
                <w:noProof/>
                <w:sz w:val="22"/>
                <w:szCs w:val="22"/>
              </w:rPr>
              <w:t xml:space="preserve"> Vaccine effectiveness estimates for Booster vs. Primary Vaccination Schema, when COVID-19 records are identified based on polymerase chain reaction (PCR) or antigen postitive tests.</w:t>
            </w:r>
            <w:r w:rsidRPr="00522F53">
              <w:rPr>
                <w:noProof/>
                <w:webHidden/>
                <w:sz w:val="22"/>
                <w:szCs w:val="22"/>
              </w:rPr>
              <w:tab/>
            </w:r>
            <w:r w:rsidRPr="00522F53">
              <w:rPr>
                <w:noProof/>
                <w:webHidden/>
                <w:sz w:val="22"/>
                <w:szCs w:val="22"/>
              </w:rPr>
              <w:fldChar w:fldCharType="begin"/>
            </w:r>
            <w:r w:rsidRPr="00522F53">
              <w:rPr>
                <w:noProof/>
                <w:webHidden/>
                <w:sz w:val="22"/>
                <w:szCs w:val="22"/>
              </w:rPr>
              <w:instrText xml:space="preserve"> PAGEREF _Toc193297790 \h </w:instrText>
            </w:r>
            <w:r w:rsidRPr="00522F53">
              <w:rPr>
                <w:noProof/>
                <w:webHidden/>
                <w:sz w:val="22"/>
                <w:szCs w:val="22"/>
              </w:rPr>
            </w:r>
            <w:r w:rsidRPr="00522F53">
              <w:rPr>
                <w:noProof/>
                <w:webHidden/>
                <w:sz w:val="22"/>
                <w:szCs w:val="22"/>
              </w:rPr>
              <w:fldChar w:fldCharType="separate"/>
            </w:r>
            <w:r w:rsidRPr="00522F53">
              <w:rPr>
                <w:noProof/>
                <w:webHidden/>
                <w:sz w:val="22"/>
                <w:szCs w:val="22"/>
              </w:rPr>
              <w:t>1</w:t>
            </w:r>
            <w:r w:rsidRPr="00522F53">
              <w:rPr>
                <w:noProof/>
                <w:webHidden/>
                <w:sz w:val="22"/>
                <w:szCs w:val="22"/>
              </w:rPr>
              <w:fldChar w:fldCharType="end"/>
            </w:r>
          </w:hyperlink>
        </w:p>
        <w:p w14:paraId="49E1D9A1" w14:textId="77777777" w:rsidR="002C6DAD" w:rsidRDefault="00000000">
          <w:r>
            <w:fldChar w:fldCharType="end"/>
          </w:r>
        </w:p>
      </w:sdtContent>
    </w:sdt>
    <w:p w14:paraId="7866D338" w14:textId="77777777" w:rsidR="002C6DAD" w:rsidRDefault="00000000">
      <w:r>
        <w:br w:type="page"/>
      </w:r>
    </w:p>
    <w:p w14:paraId="1BC21477" w14:textId="77777777" w:rsidR="002C6DAD" w:rsidRDefault="00000000">
      <w:pPr>
        <w:pStyle w:val="Ttol2"/>
      </w:pPr>
      <w:bookmarkStart w:id="0" w:name="X0c75814c5612d4c28bdb923521a5d5682c6db41"/>
      <w:bookmarkStart w:id="1" w:name="_Toc193297751"/>
      <w:r>
        <w:rPr>
          <w:b/>
          <w:bCs/>
        </w:rPr>
        <w:lastRenderedPageBreak/>
        <w:t>Appendix Text 1:</w:t>
      </w:r>
      <w:r>
        <w:t xml:space="preserve"> Specifications of the target trials.</w:t>
      </w:r>
      <w:bookmarkEnd w:id="1"/>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14"/>
        <w:gridCol w:w="4482"/>
        <w:gridCol w:w="3734"/>
      </w:tblGrid>
      <w:tr w:rsidR="0085353C" w:rsidRPr="00E75C0E" w14:paraId="515B7C22" w14:textId="77777777" w:rsidTr="007634A5">
        <w:trPr>
          <w:trHeight w:val="300"/>
        </w:trPr>
        <w:tc>
          <w:tcPr>
            <w:tcW w:w="18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FD05704" w14:textId="77777777" w:rsidR="0085353C" w:rsidRPr="00E75C0E" w:rsidRDefault="0085353C" w:rsidP="007634A5">
            <w:pPr>
              <w:jc w:val="center"/>
              <w:rPr>
                <w:rFonts w:asciiTheme="minorHAnsi" w:hAnsiTheme="minorHAnsi" w:cstheme="minorHAnsi"/>
                <w:b/>
                <w:bCs/>
                <w:sz w:val="20"/>
                <w:szCs w:val="20"/>
              </w:rPr>
            </w:pPr>
            <w:r w:rsidRPr="00E75C0E">
              <w:rPr>
                <w:rFonts w:asciiTheme="minorHAnsi" w:hAnsiTheme="minorHAnsi" w:cstheme="minorHAnsi"/>
                <w:b/>
                <w:bCs/>
                <w:sz w:val="20"/>
                <w:szCs w:val="20"/>
              </w:rPr>
              <w:t>Protocol component  </w:t>
            </w:r>
          </w:p>
        </w:tc>
        <w:tc>
          <w:tcPr>
            <w:tcW w:w="57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6A6EF33" w14:textId="77777777" w:rsidR="0085353C" w:rsidRPr="00E75C0E" w:rsidRDefault="0085353C" w:rsidP="007634A5">
            <w:pPr>
              <w:jc w:val="center"/>
              <w:rPr>
                <w:rFonts w:asciiTheme="minorHAnsi" w:hAnsiTheme="minorHAnsi" w:cstheme="minorHAnsi"/>
                <w:b/>
                <w:bCs/>
                <w:sz w:val="20"/>
                <w:szCs w:val="20"/>
              </w:rPr>
            </w:pPr>
            <w:r w:rsidRPr="00E75C0E">
              <w:rPr>
                <w:rFonts w:asciiTheme="minorHAnsi" w:hAnsiTheme="minorHAnsi" w:cstheme="minorHAnsi"/>
                <w:b/>
                <w:bCs/>
                <w:sz w:val="20"/>
                <w:szCs w:val="20"/>
              </w:rPr>
              <w:t>Target trial specification  </w:t>
            </w:r>
          </w:p>
        </w:tc>
        <w:tc>
          <w:tcPr>
            <w:tcW w:w="53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D333A97" w14:textId="77777777" w:rsidR="0085353C" w:rsidRPr="00E75C0E" w:rsidRDefault="0085353C" w:rsidP="007634A5">
            <w:pPr>
              <w:jc w:val="center"/>
              <w:rPr>
                <w:rFonts w:asciiTheme="minorHAnsi" w:hAnsiTheme="minorHAnsi" w:cstheme="minorHAnsi"/>
                <w:b/>
                <w:bCs/>
                <w:sz w:val="20"/>
                <w:szCs w:val="20"/>
              </w:rPr>
            </w:pPr>
            <w:r w:rsidRPr="00E75C0E">
              <w:rPr>
                <w:rFonts w:asciiTheme="minorHAnsi" w:hAnsiTheme="minorHAnsi" w:cstheme="minorHAnsi"/>
                <w:b/>
                <w:bCs/>
                <w:sz w:val="20"/>
                <w:szCs w:val="20"/>
              </w:rPr>
              <w:t> Target trial emulation </w:t>
            </w:r>
          </w:p>
        </w:tc>
      </w:tr>
      <w:tr w:rsidR="0085353C" w:rsidRPr="00E75C0E" w14:paraId="47040F0D" w14:textId="77777777" w:rsidTr="007634A5">
        <w:trPr>
          <w:trHeight w:val="300"/>
        </w:trPr>
        <w:tc>
          <w:tcPr>
            <w:tcW w:w="18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DB616EB" w14:textId="77777777" w:rsidR="0085353C" w:rsidRPr="00E75C0E" w:rsidRDefault="0085353C" w:rsidP="007634A5">
            <w:pPr>
              <w:rPr>
                <w:rFonts w:asciiTheme="minorHAnsi" w:hAnsiTheme="minorHAnsi" w:cstheme="minorHAnsi"/>
                <w:b/>
                <w:bCs/>
                <w:sz w:val="20"/>
                <w:szCs w:val="20"/>
              </w:rPr>
            </w:pPr>
            <w:r w:rsidRPr="00E75C0E">
              <w:rPr>
                <w:rFonts w:asciiTheme="minorHAnsi" w:hAnsiTheme="minorHAnsi" w:cstheme="minorHAnsi"/>
                <w:b/>
                <w:bCs/>
                <w:sz w:val="20"/>
                <w:szCs w:val="20"/>
              </w:rPr>
              <w:t>Eligibility criteria</w:t>
            </w:r>
            <w:r w:rsidRPr="00E75C0E">
              <w:rPr>
                <w:rFonts w:asciiTheme="minorHAnsi" w:hAnsiTheme="minorHAnsi" w:cstheme="minorHAnsi"/>
                <w:b/>
                <w:bCs/>
                <w:sz w:val="20"/>
                <w:szCs w:val="20"/>
                <w:lang w:val="en-US"/>
              </w:rPr>
              <w:t>  </w:t>
            </w:r>
          </w:p>
        </w:tc>
        <w:tc>
          <w:tcPr>
            <w:tcW w:w="57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9A04CC" w14:textId="77777777" w:rsidR="0085353C" w:rsidRPr="00E75C0E" w:rsidRDefault="0085353C" w:rsidP="007634A5">
            <w:pPr>
              <w:numPr>
                <w:ilvl w:val="0"/>
                <w:numId w:val="3"/>
              </w:numPr>
              <w:rPr>
                <w:rFonts w:asciiTheme="minorHAnsi" w:hAnsiTheme="minorHAnsi" w:cstheme="minorHAnsi"/>
                <w:sz w:val="20"/>
                <w:szCs w:val="20"/>
              </w:rPr>
            </w:pPr>
            <w:r w:rsidRPr="00E75C0E">
              <w:rPr>
                <w:rFonts w:asciiTheme="minorHAnsi" w:hAnsiTheme="minorHAnsi" w:cstheme="minorHAnsi"/>
                <w:sz w:val="20"/>
                <w:szCs w:val="20"/>
              </w:rPr>
              <w:t>Enrolment period: From the start of the vaccination campaign to 90 days prior to end of data availability </w:t>
            </w:r>
          </w:p>
          <w:p w14:paraId="68B6CE43" w14:textId="77777777" w:rsidR="0085353C" w:rsidRPr="00E75C0E" w:rsidRDefault="0085353C" w:rsidP="007634A5">
            <w:pPr>
              <w:numPr>
                <w:ilvl w:val="0"/>
                <w:numId w:val="4"/>
              </w:numPr>
              <w:rPr>
                <w:rFonts w:asciiTheme="minorHAnsi" w:hAnsiTheme="minorHAnsi" w:cstheme="minorHAnsi"/>
                <w:sz w:val="20"/>
                <w:szCs w:val="20"/>
              </w:rPr>
            </w:pPr>
            <w:r w:rsidRPr="00E75C0E">
              <w:rPr>
                <w:rFonts w:asciiTheme="minorHAnsi" w:hAnsiTheme="minorHAnsi" w:cstheme="minorHAnsi"/>
                <w:sz w:val="20"/>
                <w:szCs w:val="20"/>
              </w:rPr>
              <w:t>Pregnant population (gestational age &lt; 34 weeks)</w:t>
            </w:r>
          </w:p>
          <w:p w14:paraId="4813DD78" w14:textId="77777777" w:rsidR="0085353C" w:rsidRPr="00E75C0E" w:rsidRDefault="0085353C" w:rsidP="007634A5">
            <w:pPr>
              <w:numPr>
                <w:ilvl w:val="0"/>
                <w:numId w:val="5"/>
              </w:numPr>
              <w:rPr>
                <w:rFonts w:asciiTheme="minorHAnsi" w:hAnsiTheme="minorHAnsi" w:cstheme="minorHAnsi"/>
                <w:sz w:val="20"/>
                <w:szCs w:val="20"/>
              </w:rPr>
            </w:pPr>
            <w:r w:rsidRPr="00E75C0E">
              <w:rPr>
                <w:rFonts w:asciiTheme="minorHAnsi" w:hAnsiTheme="minorHAnsi" w:cstheme="minorHAnsi"/>
                <w:sz w:val="20"/>
                <w:szCs w:val="20"/>
              </w:rPr>
              <w:t>Aged 12 to 55 years</w:t>
            </w:r>
          </w:p>
          <w:p w14:paraId="3D242B79" w14:textId="77777777" w:rsidR="0085353C" w:rsidRPr="00E75C0E" w:rsidRDefault="0085353C" w:rsidP="007634A5">
            <w:pPr>
              <w:numPr>
                <w:ilvl w:val="0"/>
                <w:numId w:val="6"/>
              </w:numPr>
              <w:rPr>
                <w:rFonts w:asciiTheme="minorHAnsi" w:hAnsiTheme="minorHAnsi" w:cstheme="minorHAnsi"/>
                <w:sz w:val="20"/>
                <w:szCs w:val="20"/>
              </w:rPr>
            </w:pPr>
            <w:r w:rsidRPr="00E75C0E">
              <w:rPr>
                <w:rFonts w:asciiTheme="minorHAnsi" w:hAnsiTheme="minorHAnsi" w:cstheme="minorHAnsi"/>
                <w:sz w:val="20"/>
                <w:szCs w:val="20"/>
              </w:rPr>
              <w:t>No prior COVID-19 infection in the 90 days prior</w:t>
            </w:r>
          </w:p>
          <w:p w14:paraId="2FA4837F" w14:textId="77777777" w:rsidR="0085353C" w:rsidRPr="00E75C0E" w:rsidRDefault="0085353C" w:rsidP="007634A5">
            <w:pPr>
              <w:numPr>
                <w:ilvl w:val="0"/>
                <w:numId w:val="7"/>
              </w:numPr>
              <w:rPr>
                <w:rFonts w:asciiTheme="minorHAnsi" w:hAnsiTheme="minorHAnsi" w:cstheme="minorHAnsi"/>
                <w:sz w:val="20"/>
                <w:szCs w:val="20"/>
              </w:rPr>
            </w:pPr>
            <w:r w:rsidRPr="00E75C0E">
              <w:rPr>
                <w:rFonts w:asciiTheme="minorHAnsi" w:hAnsiTheme="minorHAnsi" w:cstheme="minorHAnsi"/>
                <w:sz w:val="20"/>
                <w:szCs w:val="20"/>
              </w:rPr>
              <w:t>Enrolled in the health care system of interest for at least 12 months prior to pregnancy start. </w:t>
            </w:r>
          </w:p>
        </w:tc>
        <w:tc>
          <w:tcPr>
            <w:tcW w:w="53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5555E00" w14:textId="77777777" w:rsidR="0085353C" w:rsidRPr="00E75C0E" w:rsidRDefault="0085353C" w:rsidP="007634A5">
            <w:pPr>
              <w:rPr>
                <w:rFonts w:asciiTheme="minorHAnsi" w:hAnsiTheme="minorHAnsi" w:cstheme="minorHAnsi"/>
                <w:sz w:val="20"/>
                <w:szCs w:val="20"/>
              </w:rPr>
            </w:pPr>
            <w:r w:rsidRPr="00E75C0E">
              <w:rPr>
                <w:rFonts w:asciiTheme="minorHAnsi" w:hAnsiTheme="minorHAnsi" w:cstheme="minorHAnsi"/>
                <w:sz w:val="20"/>
                <w:szCs w:val="20"/>
              </w:rPr>
              <w:t>Same as for the target trial </w:t>
            </w:r>
          </w:p>
        </w:tc>
      </w:tr>
      <w:tr w:rsidR="0085353C" w:rsidRPr="00E75C0E" w14:paraId="0DF814CC" w14:textId="77777777" w:rsidTr="007634A5">
        <w:trPr>
          <w:trHeight w:val="300"/>
        </w:trPr>
        <w:tc>
          <w:tcPr>
            <w:tcW w:w="18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1C23287" w14:textId="77777777" w:rsidR="0085353C" w:rsidRPr="00E75C0E" w:rsidRDefault="0085353C" w:rsidP="007634A5">
            <w:pPr>
              <w:rPr>
                <w:rFonts w:asciiTheme="minorHAnsi" w:hAnsiTheme="minorHAnsi" w:cstheme="minorHAnsi"/>
                <w:b/>
                <w:bCs/>
                <w:sz w:val="20"/>
                <w:szCs w:val="20"/>
              </w:rPr>
            </w:pPr>
            <w:r w:rsidRPr="00E75C0E">
              <w:rPr>
                <w:rFonts w:asciiTheme="minorHAnsi" w:hAnsiTheme="minorHAnsi" w:cstheme="minorHAnsi"/>
                <w:b/>
                <w:bCs/>
                <w:sz w:val="20"/>
                <w:szCs w:val="20"/>
              </w:rPr>
              <w:t>Treatment strategies</w:t>
            </w:r>
            <w:r w:rsidRPr="00E75C0E">
              <w:rPr>
                <w:rFonts w:asciiTheme="minorHAnsi" w:hAnsiTheme="minorHAnsi" w:cstheme="minorHAnsi"/>
                <w:b/>
                <w:bCs/>
                <w:sz w:val="20"/>
                <w:szCs w:val="20"/>
                <w:lang w:val="en-US"/>
              </w:rPr>
              <w:t>  </w:t>
            </w:r>
          </w:p>
        </w:tc>
        <w:tc>
          <w:tcPr>
            <w:tcW w:w="57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2191F7D" w14:textId="77777777" w:rsidR="0085353C" w:rsidRPr="00E75C0E" w:rsidRDefault="0085353C" w:rsidP="007634A5">
            <w:pPr>
              <w:rPr>
                <w:rFonts w:asciiTheme="minorHAnsi" w:hAnsiTheme="minorHAnsi" w:cstheme="minorHAnsi"/>
                <w:sz w:val="20"/>
                <w:szCs w:val="20"/>
              </w:rPr>
            </w:pPr>
            <w:r w:rsidRPr="00E75C0E">
              <w:rPr>
                <w:rFonts w:asciiTheme="minorHAnsi" w:hAnsiTheme="minorHAnsi" w:cstheme="minorHAnsi"/>
                <w:sz w:val="20"/>
                <w:szCs w:val="20"/>
              </w:rPr>
              <w:t> </w:t>
            </w:r>
            <w:r w:rsidRPr="00E75C0E">
              <w:rPr>
                <w:rFonts w:asciiTheme="minorHAnsi" w:hAnsiTheme="minorHAnsi" w:cstheme="minorHAnsi"/>
                <w:sz w:val="20"/>
                <w:szCs w:val="20"/>
                <w:u w:val="single"/>
              </w:rPr>
              <w:t xml:space="preserve">Primary vaccination vs. </w:t>
            </w:r>
            <w:proofErr w:type="spellStart"/>
            <w:r w:rsidRPr="00E75C0E">
              <w:rPr>
                <w:rFonts w:asciiTheme="minorHAnsi" w:hAnsiTheme="minorHAnsi" w:cstheme="minorHAnsi"/>
                <w:sz w:val="20"/>
                <w:szCs w:val="20"/>
                <w:u w:val="single"/>
              </w:rPr>
              <w:t>unvaccination</w:t>
            </w:r>
            <w:proofErr w:type="spellEnd"/>
            <w:r w:rsidRPr="00E75C0E">
              <w:rPr>
                <w:rFonts w:asciiTheme="minorHAnsi" w:hAnsiTheme="minorHAnsi" w:cstheme="minorHAnsi"/>
                <w:sz w:val="20"/>
                <w:szCs w:val="20"/>
                <w:u w:val="single"/>
              </w:rPr>
              <w:t>:</w:t>
            </w:r>
            <w:r w:rsidRPr="00E75C0E">
              <w:rPr>
                <w:rFonts w:asciiTheme="minorHAnsi" w:hAnsiTheme="minorHAnsi" w:cstheme="minorHAnsi"/>
                <w:sz w:val="20"/>
                <w:szCs w:val="20"/>
                <w:lang w:val="en-US"/>
              </w:rPr>
              <w:t> </w:t>
            </w:r>
          </w:p>
          <w:p w14:paraId="68D9CBF6" w14:textId="77777777" w:rsidR="0085353C" w:rsidRPr="00E75C0E" w:rsidRDefault="0085353C" w:rsidP="007634A5">
            <w:pPr>
              <w:numPr>
                <w:ilvl w:val="0"/>
                <w:numId w:val="8"/>
              </w:numPr>
              <w:rPr>
                <w:rFonts w:asciiTheme="minorHAnsi" w:hAnsiTheme="minorHAnsi" w:cstheme="minorHAnsi"/>
                <w:sz w:val="20"/>
                <w:szCs w:val="20"/>
              </w:rPr>
            </w:pPr>
            <w:r w:rsidRPr="00E75C0E">
              <w:rPr>
                <w:rFonts w:asciiTheme="minorHAnsi" w:hAnsiTheme="minorHAnsi" w:cstheme="minorHAnsi"/>
                <w:sz w:val="20"/>
                <w:szCs w:val="20"/>
              </w:rPr>
              <w:t>Primary vaccination schema (2 doses) initiated during pregnancy:</w:t>
            </w:r>
            <w:r w:rsidRPr="00E75C0E">
              <w:rPr>
                <w:rFonts w:asciiTheme="minorHAnsi" w:hAnsiTheme="minorHAnsi" w:cstheme="minorHAnsi"/>
                <w:sz w:val="20"/>
                <w:szCs w:val="20"/>
                <w:lang w:val="en-US"/>
              </w:rPr>
              <w:t> </w:t>
            </w:r>
          </w:p>
          <w:p w14:paraId="06728D23" w14:textId="77777777" w:rsidR="0085353C" w:rsidRPr="00E75C0E" w:rsidRDefault="0085353C" w:rsidP="007634A5">
            <w:pPr>
              <w:numPr>
                <w:ilvl w:val="0"/>
                <w:numId w:val="9"/>
              </w:numPr>
              <w:rPr>
                <w:rFonts w:asciiTheme="minorHAnsi" w:hAnsiTheme="minorHAnsi" w:cstheme="minorHAnsi"/>
                <w:sz w:val="20"/>
                <w:szCs w:val="20"/>
              </w:rPr>
            </w:pPr>
            <w:r w:rsidRPr="00E75C0E">
              <w:rPr>
                <w:rFonts w:asciiTheme="minorHAnsi" w:hAnsiTheme="minorHAnsi" w:cstheme="minorHAnsi"/>
                <w:sz w:val="20"/>
                <w:szCs w:val="20"/>
              </w:rPr>
              <w:t>BNT162b2 (gap between doses 17 to 42 days)</w:t>
            </w:r>
            <w:r w:rsidRPr="00E75C0E">
              <w:rPr>
                <w:rFonts w:asciiTheme="minorHAnsi" w:hAnsiTheme="minorHAnsi" w:cstheme="minorHAnsi"/>
                <w:sz w:val="20"/>
                <w:szCs w:val="20"/>
                <w:lang w:val="en-US"/>
              </w:rPr>
              <w:t> </w:t>
            </w:r>
          </w:p>
          <w:p w14:paraId="739D3959" w14:textId="77777777" w:rsidR="0085353C" w:rsidRPr="00E75C0E" w:rsidRDefault="0085353C" w:rsidP="007634A5">
            <w:pPr>
              <w:numPr>
                <w:ilvl w:val="0"/>
                <w:numId w:val="10"/>
              </w:numPr>
              <w:rPr>
                <w:rFonts w:asciiTheme="minorHAnsi" w:hAnsiTheme="minorHAnsi" w:cstheme="minorHAnsi"/>
                <w:sz w:val="20"/>
                <w:szCs w:val="20"/>
              </w:rPr>
            </w:pPr>
            <w:r w:rsidRPr="00E75C0E">
              <w:rPr>
                <w:rFonts w:asciiTheme="minorHAnsi" w:hAnsiTheme="minorHAnsi" w:cstheme="minorHAnsi"/>
                <w:sz w:val="20"/>
                <w:szCs w:val="20"/>
              </w:rPr>
              <w:t>mRNA-1273 (gap between doses 24 to 49 days)</w:t>
            </w:r>
            <w:r w:rsidRPr="00E75C0E">
              <w:rPr>
                <w:rFonts w:asciiTheme="minorHAnsi" w:hAnsiTheme="minorHAnsi" w:cstheme="minorHAnsi"/>
                <w:sz w:val="20"/>
                <w:szCs w:val="20"/>
                <w:lang w:val="en-US"/>
              </w:rPr>
              <w:t> </w:t>
            </w:r>
          </w:p>
          <w:p w14:paraId="71AE1007" w14:textId="77777777" w:rsidR="0085353C" w:rsidRPr="00E75C0E" w:rsidRDefault="0085353C" w:rsidP="007634A5">
            <w:pPr>
              <w:numPr>
                <w:ilvl w:val="0"/>
                <w:numId w:val="11"/>
              </w:numPr>
              <w:rPr>
                <w:rFonts w:asciiTheme="minorHAnsi" w:hAnsiTheme="minorHAnsi" w:cstheme="minorHAnsi"/>
                <w:sz w:val="20"/>
                <w:szCs w:val="20"/>
              </w:rPr>
            </w:pPr>
            <w:r w:rsidRPr="00E75C0E">
              <w:rPr>
                <w:rFonts w:asciiTheme="minorHAnsi" w:hAnsiTheme="minorHAnsi" w:cstheme="minorHAnsi"/>
                <w:sz w:val="20"/>
                <w:szCs w:val="20"/>
              </w:rPr>
              <w:t>No vaccination</w:t>
            </w:r>
            <w:r w:rsidRPr="00E75C0E">
              <w:rPr>
                <w:rFonts w:asciiTheme="minorHAnsi" w:hAnsiTheme="minorHAnsi" w:cstheme="minorHAnsi"/>
                <w:sz w:val="20"/>
                <w:szCs w:val="20"/>
                <w:lang w:val="en-US"/>
              </w:rPr>
              <w:t>  </w:t>
            </w:r>
          </w:p>
          <w:p w14:paraId="3DA9D0C2" w14:textId="77777777" w:rsidR="0085353C" w:rsidRPr="00E75C0E" w:rsidRDefault="0085353C" w:rsidP="007634A5">
            <w:pPr>
              <w:rPr>
                <w:rFonts w:asciiTheme="minorHAnsi" w:hAnsiTheme="minorHAnsi" w:cstheme="minorHAnsi"/>
                <w:sz w:val="20"/>
                <w:szCs w:val="20"/>
              </w:rPr>
            </w:pPr>
            <w:r w:rsidRPr="00E75C0E">
              <w:rPr>
                <w:rFonts w:asciiTheme="minorHAnsi" w:hAnsiTheme="minorHAnsi" w:cstheme="minorHAnsi"/>
                <w:sz w:val="20"/>
                <w:szCs w:val="20"/>
                <w:u w:val="single"/>
              </w:rPr>
              <w:t>Booster dose vs. primary vaccination:</w:t>
            </w:r>
            <w:r w:rsidRPr="00E75C0E">
              <w:rPr>
                <w:rFonts w:asciiTheme="minorHAnsi" w:hAnsiTheme="minorHAnsi" w:cstheme="minorHAnsi"/>
                <w:sz w:val="20"/>
                <w:szCs w:val="20"/>
                <w:lang w:val="en-US"/>
              </w:rPr>
              <w:t> </w:t>
            </w:r>
          </w:p>
          <w:p w14:paraId="36BA71D4" w14:textId="77777777" w:rsidR="0085353C" w:rsidRPr="00E75C0E" w:rsidRDefault="0085353C" w:rsidP="007634A5">
            <w:pPr>
              <w:numPr>
                <w:ilvl w:val="0"/>
                <w:numId w:val="12"/>
              </w:numPr>
              <w:rPr>
                <w:rFonts w:asciiTheme="minorHAnsi" w:hAnsiTheme="minorHAnsi" w:cstheme="minorHAnsi"/>
                <w:sz w:val="20"/>
                <w:szCs w:val="20"/>
              </w:rPr>
            </w:pPr>
            <w:r w:rsidRPr="00E75C0E">
              <w:rPr>
                <w:rFonts w:asciiTheme="minorHAnsi" w:hAnsiTheme="minorHAnsi" w:cstheme="minorHAnsi"/>
                <w:sz w:val="20"/>
                <w:szCs w:val="20"/>
              </w:rPr>
              <w:t>Third dose of BNT162b2 or mRNA-1273 during pregnancy after at least 3 months after the 2n dose. </w:t>
            </w:r>
          </w:p>
          <w:p w14:paraId="29AD9334" w14:textId="77777777" w:rsidR="0085353C" w:rsidRPr="00E75C0E" w:rsidRDefault="0085353C" w:rsidP="007634A5">
            <w:pPr>
              <w:numPr>
                <w:ilvl w:val="0"/>
                <w:numId w:val="13"/>
              </w:numPr>
              <w:rPr>
                <w:rFonts w:asciiTheme="minorHAnsi" w:hAnsiTheme="minorHAnsi" w:cstheme="minorHAnsi"/>
                <w:sz w:val="20"/>
                <w:szCs w:val="20"/>
              </w:rPr>
            </w:pPr>
            <w:r w:rsidRPr="00E75C0E">
              <w:rPr>
                <w:rFonts w:asciiTheme="minorHAnsi" w:hAnsiTheme="minorHAnsi" w:cstheme="minorHAnsi"/>
                <w:sz w:val="20"/>
                <w:szCs w:val="20"/>
              </w:rPr>
              <w:t>Primary vaccination</w:t>
            </w:r>
            <w:r w:rsidRPr="00E75C0E">
              <w:rPr>
                <w:rFonts w:asciiTheme="minorHAnsi" w:hAnsiTheme="minorHAnsi" w:cstheme="minorHAnsi"/>
                <w:sz w:val="20"/>
                <w:szCs w:val="20"/>
                <w:lang w:val="en-US"/>
              </w:rPr>
              <w:t> </w:t>
            </w:r>
          </w:p>
        </w:tc>
        <w:tc>
          <w:tcPr>
            <w:tcW w:w="53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2F50CC8" w14:textId="77777777" w:rsidR="0085353C" w:rsidRPr="00E75C0E" w:rsidRDefault="0085353C" w:rsidP="007634A5">
            <w:pPr>
              <w:rPr>
                <w:rFonts w:asciiTheme="minorHAnsi" w:hAnsiTheme="minorHAnsi" w:cstheme="minorHAnsi"/>
                <w:sz w:val="20"/>
                <w:szCs w:val="20"/>
              </w:rPr>
            </w:pPr>
            <w:r w:rsidRPr="00E75C0E">
              <w:rPr>
                <w:rFonts w:asciiTheme="minorHAnsi" w:hAnsiTheme="minorHAnsi" w:cstheme="minorHAnsi"/>
                <w:sz w:val="20"/>
                <w:szCs w:val="20"/>
              </w:rPr>
              <w:t> Same as for the target trial </w:t>
            </w:r>
          </w:p>
        </w:tc>
      </w:tr>
      <w:tr w:rsidR="0085353C" w:rsidRPr="00E75C0E" w14:paraId="36F7D5CA" w14:textId="77777777" w:rsidTr="007634A5">
        <w:trPr>
          <w:trHeight w:val="300"/>
        </w:trPr>
        <w:tc>
          <w:tcPr>
            <w:tcW w:w="18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1429C2C" w14:textId="77777777" w:rsidR="0085353C" w:rsidRPr="00E75C0E" w:rsidRDefault="0085353C" w:rsidP="007634A5">
            <w:pPr>
              <w:rPr>
                <w:rFonts w:asciiTheme="minorHAnsi" w:hAnsiTheme="minorHAnsi" w:cstheme="minorHAnsi"/>
                <w:b/>
                <w:bCs/>
                <w:sz w:val="20"/>
                <w:szCs w:val="20"/>
              </w:rPr>
            </w:pPr>
            <w:r w:rsidRPr="00E75C0E">
              <w:rPr>
                <w:rFonts w:asciiTheme="minorHAnsi" w:hAnsiTheme="minorHAnsi" w:cstheme="minorHAnsi"/>
                <w:b/>
                <w:bCs/>
                <w:sz w:val="20"/>
                <w:szCs w:val="20"/>
              </w:rPr>
              <w:t>Treatment assignment</w:t>
            </w:r>
            <w:r w:rsidRPr="00E75C0E">
              <w:rPr>
                <w:rFonts w:asciiTheme="minorHAnsi" w:hAnsiTheme="minorHAnsi" w:cstheme="minorHAnsi"/>
                <w:b/>
                <w:bCs/>
                <w:sz w:val="20"/>
                <w:szCs w:val="20"/>
                <w:lang w:val="en-US"/>
              </w:rPr>
              <w:t>  </w:t>
            </w:r>
          </w:p>
        </w:tc>
        <w:tc>
          <w:tcPr>
            <w:tcW w:w="57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36E0817" w14:textId="77777777" w:rsidR="0085353C" w:rsidRPr="00E75C0E" w:rsidRDefault="0085353C" w:rsidP="007634A5">
            <w:pPr>
              <w:rPr>
                <w:rFonts w:asciiTheme="minorHAnsi" w:hAnsiTheme="minorHAnsi" w:cstheme="minorHAnsi"/>
                <w:sz w:val="20"/>
                <w:szCs w:val="20"/>
              </w:rPr>
            </w:pPr>
            <w:r w:rsidRPr="00E75C0E">
              <w:rPr>
                <w:rFonts w:asciiTheme="minorHAnsi" w:hAnsiTheme="minorHAnsi" w:cstheme="minorHAnsi"/>
                <w:sz w:val="20"/>
                <w:szCs w:val="20"/>
              </w:rPr>
              <w:t>Individuals are randomly assigned to a strategy at baseline and will be aware of the strategy to which they have been assigned</w:t>
            </w:r>
            <w:r w:rsidRPr="00E75C0E">
              <w:rPr>
                <w:rFonts w:asciiTheme="minorHAnsi" w:hAnsiTheme="minorHAnsi" w:cstheme="minorHAnsi"/>
                <w:sz w:val="20"/>
                <w:szCs w:val="20"/>
                <w:lang w:val="en-US"/>
              </w:rPr>
              <w:t>  </w:t>
            </w:r>
          </w:p>
        </w:tc>
        <w:tc>
          <w:tcPr>
            <w:tcW w:w="53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F395ED4" w14:textId="77777777" w:rsidR="0085353C" w:rsidRPr="00E75C0E" w:rsidRDefault="0085353C" w:rsidP="007634A5">
            <w:pPr>
              <w:rPr>
                <w:rFonts w:asciiTheme="minorHAnsi" w:hAnsiTheme="minorHAnsi" w:cstheme="minorHAnsi"/>
                <w:sz w:val="20"/>
                <w:szCs w:val="20"/>
              </w:rPr>
            </w:pPr>
            <w:r w:rsidRPr="00E75C0E">
              <w:rPr>
                <w:rFonts w:asciiTheme="minorHAnsi" w:hAnsiTheme="minorHAnsi" w:cstheme="minorHAnsi"/>
                <w:sz w:val="20"/>
                <w:szCs w:val="20"/>
              </w:rPr>
              <w:t>Individuals are classified according to the strategy with which their data are compatible at baseline. Randomisation is emulated by adjusting for baseline confounders. </w:t>
            </w:r>
          </w:p>
        </w:tc>
      </w:tr>
      <w:tr w:rsidR="0085353C" w:rsidRPr="00E75C0E" w14:paraId="289CA853" w14:textId="77777777" w:rsidTr="007634A5">
        <w:trPr>
          <w:trHeight w:val="300"/>
        </w:trPr>
        <w:tc>
          <w:tcPr>
            <w:tcW w:w="18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CD17A00" w14:textId="77777777" w:rsidR="0085353C" w:rsidRPr="00E75C0E" w:rsidRDefault="0085353C" w:rsidP="007634A5">
            <w:pPr>
              <w:rPr>
                <w:rFonts w:asciiTheme="minorHAnsi" w:hAnsiTheme="minorHAnsi" w:cstheme="minorHAnsi"/>
                <w:b/>
                <w:bCs/>
                <w:sz w:val="20"/>
                <w:szCs w:val="20"/>
              </w:rPr>
            </w:pPr>
            <w:r w:rsidRPr="00E75C0E">
              <w:rPr>
                <w:rFonts w:asciiTheme="minorHAnsi" w:hAnsiTheme="minorHAnsi" w:cstheme="minorHAnsi"/>
                <w:b/>
                <w:bCs/>
                <w:sz w:val="20"/>
                <w:szCs w:val="20"/>
              </w:rPr>
              <w:t>Outcomes </w:t>
            </w:r>
            <w:r w:rsidRPr="00E75C0E">
              <w:rPr>
                <w:rFonts w:asciiTheme="minorHAnsi" w:hAnsiTheme="minorHAnsi" w:cstheme="minorHAnsi"/>
                <w:b/>
                <w:bCs/>
                <w:sz w:val="20"/>
                <w:szCs w:val="20"/>
                <w:lang w:val="en-US"/>
              </w:rPr>
              <w:t> </w:t>
            </w:r>
          </w:p>
        </w:tc>
        <w:tc>
          <w:tcPr>
            <w:tcW w:w="57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B42471C" w14:textId="77777777" w:rsidR="0085353C" w:rsidRPr="00E75C0E" w:rsidRDefault="0085353C" w:rsidP="007634A5">
            <w:pPr>
              <w:numPr>
                <w:ilvl w:val="0"/>
                <w:numId w:val="14"/>
              </w:numPr>
              <w:rPr>
                <w:rFonts w:asciiTheme="minorHAnsi" w:hAnsiTheme="minorHAnsi" w:cstheme="minorHAnsi"/>
                <w:sz w:val="20"/>
                <w:szCs w:val="20"/>
              </w:rPr>
            </w:pPr>
            <w:r w:rsidRPr="00E75C0E">
              <w:rPr>
                <w:rFonts w:asciiTheme="minorHAnsi" w:hAnsiTheme="minorHAnsi" w:cstheme="minorHAnsi"/>
                <w:sz w:val="20"/>
                <w:szCs w:val="20"/>
              </w:rPr>
              <w:t>SARS-CoV-2 infection</w:t>
            </w:r>
            <w:r w:rsidRPr="00E75C0E">
              <w:rPr>
                <w:rFonts w:asciiTheme="minorHAnsi" w:hAnsiTheme="minorHAnsi" w:cstheme="minorHAnsi"/>
                <w:sz w:val="20"/>
                <w:szCs w:val="20"/>
                <w:lang w:val="en-US"/>
              </w:rPr>
              <w:t>  </w:t>
            </w:r>
          </w:p>
          <w:p w14:paraId="68AEF9B3" w14:textId="77777777" w:rsidR="0085353C" w:rsidRPr="00E75C0E" w:rsidRDefault="0085353C" w:rsidP="007634A5">
            <w:pPr>
              <w:numPr>
                <w:ilvl w:val="0"/>
                <w:numId w:val="15"/>
              </w:numPr>
              <w:rPr>
                <w:rFonts w:asciiTheme="minorHAnsi" w:hAnsiTheme="minorHAnsi" w:cstheme="minorHAnsi"/>
                <w:sz w:val="20"/>
                <w:szCs w:val="20"/>
              </w:rPr>
            </w:pPr>
            <w:r w:rsidRPr="00E75C0E">
              <w:rPr>
                <w:rFonts w:asciiTheme="minorHAnsi" w:hAnsiTheme="minorHAnsi" w:cstheme="minorHAnsi"/>
                <w:sz w:val="20"/>
                <w:szCs w:val="20"/>
              </w:rPr>
              <w:t>COVID-19-related hospitalisation</w:t>
            </w:r>
            <w:r w:rsidRPr="00E75C0E">
              <w:rPr>
                <w:rFonts w:asciiTheme="minorHAnsi" w:hAnsiTheme="minorHAnsi" w:cstheme="minorHAnsi"/>
                <w:sz w:val="20"/>
                <w:szCs w:val="20"/>
                <w:lang w:val="en-US"/>
              </w:rPr>
              <w:t>  </w:t>
            </w:r>
          </w:p>
          <w:p w14:paraId="1BAE4409" w14:textId="77777777" w:rsidR="0085353C" w:rsidRPr="00E75C0E" w:rsidRDefault="0085353C" w:rsidP="007634A5">
            <w:pPr>
              <w:numPr>
                <w:ilvl w:val="0"/>
                <w:numId w:val="16"/>
              </w:numPr>
              <w:rPr>
                <w:rFonts w:asciiTheme="minorHAnsi" w:hAnsiTheme="minorHAnsi" w:cstheme="minorHAnsi"/>
                <w:sz w:val="20"/>
                <w:szCs w:val="20"/>
              </w:rPr>
            </w:pPr>
            <w:r w:rsidRPr="00E75C0E">
              <w:rPr>
                <w:rFonts w:asciiTheme="minorHAnsi" w:hAnsiTheme="minorHAnsi" w:cstheme="minorHAnsi"/>
                <w:sz w:val="20"/>
                <w:szCs w:val="20"/>
              </w:rPr>
              <w:t>COVID-19-related ICU admission</w:t>
            </w:r>
            <w:r w:rsidRPr="00E75C0E">
              <w:rPr>
                <w:rFonts w:asciiTheme="minorHAnsi" w:hAnsiTheme="minorHAnsi" w:cstheme="minorHAnsi"/>
                <w:sz w:val="20"/>
                <w:szCs w:val="20"/>
                <w:lang w:val="en-US"/>
              </w:rPr>
              <w:t>  </w:t>
            </w:r>
          </w:p>
        </w:tc>
        <w:tc>
          <w:tcPr>
            <w:tcW w:w="53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774D85A" w14:textId="77777777" w:rsidR="0085353C" w:rsidRPr="00E75C0E" w:rsidRDefault="0085353C" w:rsidP="007634A5">
            <w:pPr>
              <w:rPr>
                <w:rFonts w:asciiTheme="minorHAnsi" w:hAnsiTheme="minorHAnsi" w:cstheme="minorHAnsi"/>
                <w:sz w:val="20"/>
                <w:szCs w:val="20"/>
              </w:rPr>
            </w:pPr>
            <w:r w:rsidRPr="00E75C0E">
              <w:rPr>
                <w:rFonts w:asciiTheme="minorHAnsi" w:hAnsiTheme="minorHAnsi" w:cstheme="minorHAnsi"/>
                <w:sz w:val="20"/>
                <w:szCs w:val="20"/>
              </w:rPr>
              <w:t> Same as for the target trial</w:t>
            </w:r>
            <w:r w:rsidRPr="00E75C0E">
              <w:rPr>
                <w:rFonts w:asciiTheme="minorHAnsi" w:hAnsiTheme="minorHAnsi" w:cstheme="minorHAnsi"/>
                <w:sz w:val="20"/>
                <w:szCs w:val="20"/>
                <w:lang w:val="en-US"/>
              </w:rPr>
              <w:t> </w:t>
            </w:r>
          </w:p>
        </w:tc>
      </w:tr>
      <w:tr w:rsidR="0085353C" w:rsidRPr="00E75C0E" w14:paraId="0C987B8E" w14:textId="77777777" w:rsidTr="007634A5">
        <w:trPr>
          <w:trHeight w:val="300"/>
        </w:trPr>
        <w:tc>
          <w:tcPr>
            <w:tcW w:w="18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F23166" w14:textId="77777777" w:rsidR="0085353C" w:rsidRPr="00E75C0E" w:rsidRDefault="0085353C" w:rsidP="007634A5">
            <w:pPr>
              <w:rPr>
                <w:rFonts w:asciiTheme="minorHAnsi" w:hAnsiTheme="minorHAnsi" w:cstheme="minorHAnsi"/>
                <w:b/>
                <w:bCs/>
                <w:sz w:val="20"/>
                <w:szCs w:val="20"/>
              </w:rPr>
            </w:pPr>
            <w:r w:rsidRPr="00E75C0E">
              <w:rPr>
                <w:rFonts w:asciiTheme="minorHAnsi" w:hAnsiTheme="minorHAnsi" w:cstheme="minorHAnsi"/>
                <w:b/>
                <w:bCs/>
                <w:sz w:val="20"/>
                <w:szCs w:val="20"/>
              </w:rPr>
              <w:t>Follow-up</w:t>
            </w:r>
            <w:r w:rsidRPr="00E75C0E">
              <w:rPr>
                <w:rFonts w:asciiTheme="minorHAnsi" w:hAnsiTheme="minorHAnsi" w:cstheme="minorHAnsi"/>
                <w:b/>
                <w:bCs/>
                <w:sz w:val="20"/>
                <w:szCs w:val="20"/>
                <w:lang w:val="en-US"/>
              </w:rPr>
              <w:t>  </w:t>
            </w:r>
          </w:p>
        </w:tc>
        <w:tc>
          <w:tcPr>
            <w:tcW w:w="57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25DE735" w14:textId="77777777" w:rsidR="0085353C" w:rsidRPr="00E75C0E" w:rsidRDefault="0085353C" w:rsidP="007634A5">
            <w:pPr>
              <w:numPr>
                <w:ilvl w:val="0"/>
                <w:numId w:val="17"/>
              </w:numPr>
              <w:rPr>
                <w:rFonts w:asciiTheme="minorHAnsi" w:hAnsiTheme="minorHAnsi" w:cstheme="minorHAnsi"/>
                <w:sz w:val="20"/>
                <w:szCs w:val="20"/>
              </w:rPr>
            </w:pPr>
            <w:r w:rsidRPr="00E75C0E">
              <w:rPr>
                <w:rFonts w:asciiTheme="minorHAnsi" w:hAnsiTheme="minorHAnsi" w:cstheme="minorHAnsi"/>
                <w:sz w:val="20"/>
                <w:szCs w:val="20"/>
              </w:rPr>
              <w:t>Starts at treatment assignment</w:t>
            </w:r>
            <w:r w:rsidRPr="00E75C0E">
              <w:rPr>
                <w:rFonts w:asciiTheme="minorHAnsi" w:hAnsiTheme="minorHAnsi" w:cstheme="minorHAnsi"/>
                <w:sz w:val="20"/>
                <w:szCs w:val="20"/>
                <w:lang w:val="en-US"/>
              </w:rPr>
              <w:t>  </w:t>
            </w:r>
          </w:p>
          <w:p w14:paraId="377B84DE" w14:textId="77777777" w:rsidR="0085353C" w:rsidRPr="00E75C0E" w:rsidRDefault="0085353C" w:rsidP="007634A5">
            <w:pPr>
              <w:numPr>
                <w:ilvl w:val="0"/>
                <w:numId w:val="18"/>
              </w:numPr>
              <w:rPr>
                <w:rFonts w:asciiTheme="minorHAnsi" w:hAnsiTheme="minorHAnsi" w:cstheme="minorHAnsi"/>
                <w:sz w:val="20"/>
                <w:szCs w:val="20"/>
              </w:rPr>
            </w:pPr>
            <w:r w:rsidRPr="00E75C0E">
              <w:rPr>
                <w:rFonts w:asciiTheme="minorHAnsi" w:hAnsiTheme="minorHAnsi" w:cstheme="minorHAnsi"/>
                <w:sz w:val="20"/>
                <w:szCs w:val="20"/>
              </w:rPr>
              <w:t>Ends at the first of: outcome occurrence, loss of follow-up, end of data availability or deviation from the treatment assigned at baseline.</w:t>
            </w:r>
            <w:r w:rsidRPr="00E75C0E">
              <w:rPr>
                <w:rFonts w:asciiTheme="minorHAnsi" w:hAnsiTheme="minorHAnsi" w:cstheme="minorHAnsi"/>
                <w:sz w:val="20"/>
                <w:szCs w:val="20"/>
                <w:lang w:val="en-US"/>
              </w:rPr>
              <w:t> </w:t>
            </w:r>
          </w:p>
        </w:tc>
        <w:tc>
          <w:tcPr>
            <w:tcW w:w="53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8A4FD5C" w14:textId="77777777" w:rsidR="0085353C" w:rsidRPr="00E75C0E" w:rsidRDefault="0085353C" w:rsidP="007634A5">
            <w:pPr>
              <w:rPr>
                <w:rFonts w:asciiTheme="minorHAnsi" w:hAnsiTheme="minorHAnsi" w:cstheme="minorHAnsi"/>
                <w:sz w:val="20"/>
                <w:szCs w:val="20"/>
              </w:rPr>
            </w:pPr>
            <w:r w:rsidRPr="00E75C0E">
              <w:rPr>
                <w:rFonts w:asciiTheme="minorHAnsi" w:hAnsiTheme="minorHAnsi" w:cstheme="minorHAnsi"/>
                <w:sz w:val="20"/>
                <w:szCs w:val="20"/>
              </w:rPr>
              <w:t> Same as for the target trial</w:t>
            </w:r>
            <w:r w:rsidRPr="00E75C0E">
              <w:rPr>
                <w:rFonts w:asciiTheme="minorHAnsi" w:hAnsiTheme="minorHAnsi" w:cstheme="minorHAnsi"/>
                <w:sz w:val="20"/>
                <w:szCs w:val="20"/>
                <w:lang w:val="en-US"/>
              </w:rPr>
              <w:t> </w:t>
            </w:r>
          </w:p>
        </w:tc>
      </w:tr>
      <w:tr w:rsidR="0085353C" w:rsidRPr="00E75C0E" w14:paraId="75122B1C" w14:textId="77777777" w:rsidTr="007634A5">
        <w:trPr>
          <w:trHeight w:val="300"/>
        </w:trPr>
        <w:tc>
          <w:tcPr>
            <w:tcW w:w="18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0C8B4DA" w14:textId="77777777" w:rsidR="0085353C" w:rsidRPr="00E75C0E" w:rsidRDefault="0085353C" w:rsidP="007634A5">
            <w:pPr>
              <w:rPr>
                <w:rFonts w:asciiTheme="minorHAnsi" w:hAnsiTheme="minorHAnsi" w:cstheme="minorHAnsi"/>
                <w:b/>
                <w:bCs/>
                <w:sz w:val="20"/>
                <w:szCs w:val="20"/>
              </w:rPr>
            </w:pPr>
            <w:r w:rsidRPr="00E75C0E">
              <w:rPr>
                <w:rFonts w:asciiTheme="minorHAnsi" w:hAnsiTheme="minorHAnsi" w:cstheme="minorHAnsi"/>
                <w:b/>
                <w:bCs/>
                <w:sz w:val="20"/>
                <w:szCs w:val="20"/>
              </w:rPr>
              <w:t>Causal contrast</w:t>
            </w:r>
            <w:r w:rsidRPr="00E75C0E">
              <w:rPr>
                <w:rFonts w:asciiTheme="minorHAnsi" w:hAnsiTheme="minorHAnsi" w:cstheme="minorHAnsi"/>
                <w:b/>
                <w:bCs/>
                <w:sz w:val="20"/>
                <w:szCs w:val="20"/>
                <w:lang w:val="en-US"/>
              </w:rPr>
              <w:t>  </w:t>
            </w:r>
          </w:p>
        </w:tc>
        <w:tc>
          <w:tcPr>
            <w:tcW w:w="57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ECEE6DD" w14:textId="77777777" w:rsidR="0085353C" w:rsidRPr="00E75C0E" w:rsidRDefault="0085353C" w:rsidP="007634A5">
            <w:pPr>
              <w:rPr>
                <w:rFonts w:asciiTheme="minorHAnsi" w:hAnsiTheme="minorHAnsi" w:cstheme="minorHAnsi"/>
                <w:sz w:val="20"/>
                <w:szCs w:val="20"/>
              </w:rPr>
            </w:pPr>
            <w:r w:rsidRPr="00E75C0E">
              <w:rPr>
                <w:rFonts w:asciiTheme="minorHAnsi" w:hAnsiTheme="minorHAnsi" w:cstheme="minorHAnsi"/>
                <w:sz w:val="20"/>
                <w:szCs w:val="20"/>
              </w:rPr>
              <w:t>Per-protocol effect</w:t>
            </w:r>
            <w:r w:rsidRPr="00E75C0E">
              <w:rPr>
                <w:rFonts w:asciiTheme="minorHAnsi" w:hAnsiTheme="minorHAnsi" w:cstheme="minorHAnsi"/>
                <w:sz w:val="20"/>
                <w:szCs w:val="20"/>
                <w:lang w:val="en-US"/>
              </w:rPr>
              <w:t>  </w:t>
            </w:r>
          </w:p>
        </w:tc>
        <w:tc>
          <w:tcPr>
            <w:tcW w:w="53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27B73B2" w14:textId="77777777" w:rsidR="0085353C" w:rsidRPr="00E75C0E" w:rsidRDefault="0085353C" w:rsidP="007634A5">
            <w:pPr>
              <w:rPr>
                <w:rFonts w:asciiTheme="minorHAnsi" w:hAnsiTheme="minorHAnsi" w:cstheme="minorHAnsi"/>
                <w:sz w:val="20"/>
                <w:szCs w:val="20"/>
              </w:rPr>
            </w:pPr>
            <w:r w:rsidRPr="00E75C0E">
              <w:rPr>
                <w:rFonts w:asciiTheme="minorHAnsi" w:hAnsiTheme="minorHAnsi" w:cstheme="minorHAnsi"/>
                <w:sz w:val="20"/>
                <w:szCs w:val="20"/>
              </w:rPr>
              <w:t> Same as for the target trial</w:t>
            </w:r>
            <w:r w:rsidRPr="00E75C0E">
              <w:rPr>
                <w:rFonts w:asciiTheme="minorHAnsi" w:hAnsiTheme="minorHAnsi" w:cstheme="minorHAnsi"/>
                <w:sz w:val="20"/>
                <w:szCs w:val="20"/>
                <w:lang w:val="en-US"/>
              </w:rPr>
              <w:t> </w:t>
            </w:r>
          </w:p>
        </w:tc>
      </w:tr>
      <w:tr w:rsidR="0085353C" w:rsidRPr="00E75C0E" w14:paraId="52D8CBA7" w14:textId="77777777" w:rsidTr="007634A5">
        <w:trPr>
          <w:trHeight w:val="300"/>
        </w:trPr>
        <w:tc>
          <w:tcPr>
            <w:tcW w:w="18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50CBAE5" w14:textId="77777777" w:rsidR="0085353C" w:rsidRPr="00E75C0E" w:rsidRDefault="0085353C" w:rsidP="007634A5">
            <w:pPr>
              <w:rPr>
                <w:rFonts w:asciiTheme="minorHAnsi" w:hAnsiTheme="minorHAnsi" w:cstheme="minorHAnsi"/>
                <w:b/>
                <w:bCs/>
                <w:sz w:val="20"/>
                <w:szCs w:val="20"/>
              </w:rPr>
            </w:pPr>
            <w:r w:rsidRPr="00E75C0E">
              <w:rPr>
                <w:rFonts w:asciiTheme="minorHAnsi" w:hAnsiTheme="minorHAnsi" w:cstheme="minorHAnsi"/>
                <w:b/>
                <w:bCs/>
                <w:sz w:val="20"/>
                <w:szCs w:val="20"/>
              </w:rPr>
              <w:t>Statistical analyses</w:t>
            </w:r>
            <w:r w:rsidRPr="00E75C0E">
              <w:rPr>
                <w:rFonts w:asciiTheme="minorHAnsi" w:hAnsiTheme="minorHAnsi" w:cstheme="minorHAnsi"/>
                <w:b/>
                <w:bCs/>
                <w:sz w:val="20"/>
                <w:szCs w:val="20"/>
                <w:lang w:val="en-US"/>
              </w:rPr>
              <w:t>  </w:t>
            </w:r>
          </w:p>
        </w:tc>
        <w:tc>
          <w:tcPr>
            <w:tcW w:w="57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46AC86B" w14:textId="77777777" w:rsidR="0085353C" w:rsidRPr="00E75C0E" w:rsidRDefault="0085353C" w:rsidP="007634A5">
            <w:pPr>
              <w:rPr>
                <w:rFonts w:asciiTheme="minorHAnsi" w:hAnsiTheme="minorHAnsi" w:cstheme="minorHAnsi"/>
                <w:sz w:val="20"/>
                <w:szCs w:val="20"/>
              </w:rPr>
            </w:pPr>
            <w:r w:rsidRPr="00E75C0E">
              <w:rPr>
                <w:rFonts w:asciiTheme="minorHAnsi" w:hAnsiTheme="minorHAnsi" w:cstheme="minorHAnsi"/>
                <w:sz w:val="20"/>
                <w:szCs w:val="20"/>
                <w:lang w:val="en-US"/>
              </w:rPr>
              <w:t>Per-protocol analysis: censor participants when they deviate from their assigned treatment strategy. </w:t>
            </w:r>
          </w:p>
        </w:tc>
        <w:tc>
          <w:tcPr>
            <w:tcW w:w="53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F9799EB" w14:textId="77777777" w:rsidR="0085353C" w:rsidRPr="00E75C0E" w:rsidRDefault="0085353C" w:rsidP="007634A5">
            <w:pPr>
              <w:rPr>
                <w:rFonts w:asciiTheme="minorHAnsi" w:hAnsiTheme="minorHAnsi" w:cstheme="minorHAnsi"/>
                <w:sz w:val="20"/>
                <w:szCs w:val="20"/>
              </w:rPr>
            </w:pPr>
            <w:r w:rsidRPr="00E75C0E">
              <w:rPr>
                <w:rFonts w:asciiTheme="minorHAnsi" w:hAnsiTheme="minorHAnsi" w:cstheme="minorHAnsi"/>
                <w:sz w:val="20"/>
                <w:szCs w:val="20"/>
              </w:rPr>
              <w:t> Same as for the target trial</w:t>
            </w:r>
          </w:p>
          <w:p w14:paraId="25F8BF8A" w14:textId="77777777" w:rsidR="0085353C" w:rsidRPr="00E75C0E" w:rsidRDefault="0085353C" w:rsidP="007634A5">
            <w:pPr>
              <w:rPr>
                <w:rFonts w:asciiTheme="minorHAnsi" w:hAnsiTheme="minorHAnsi" w:cstheme="minorHAnsi"/>
                <w:sz w:val="20"/>
                <w:szCs w:val="20"/>
              </w:rPr>
            </w:pPr>
            <w:r w:rsidRPr="00E75C0E">
              <w:rPr>
                <w:rFonts w:asciiTheme="minorHAnsi" w:hAnsiTheme="minorHAnsi" w:cstheme="minorHAnsi"/>
                <w:sz w:val="20"/>
                <w:szCs w:val="20"/>
                <w:lang w:val="en-US"/>
              </w:rPr>
              <w:t> </w:t>
            </w:r>
          </w:p>
        </w:tc>
      </w:tr>
    </w:tbl>
    <w:p w14:paraId="609F306D" w14:textId="77777777" w:rsidR="0085353C" w:rsidRDefault="0085353C" w:rsidP="00522F53">
      <w:pPr>
        <w:rPr>
          <w:rFonts w:asciiTheme="minorHAnsi" w:hAnsiTheme="minorHAnsi" w:cstheme="minorHAnsi"/>
          <w:sz w:val="22"/>
          <w:szCs w:val="22"/>
        </w:rPr>
      </w:pPr>
    </w:p>
    <w:p w14:paraId="7ED8C9D1" w14:textId="7AC5D2A2" w:rsidR="00522F53" w:rsidRPr="0085353C" w:rsidRDefault="00522F53" w:rsidP="0085353C">
      <w:pPr>
        <w:rPr>
          <w:rFonts w:asciiTheme="minorHAnsi" w:hAnsiTheme="minorHAnsi" w:cstheme="minorHAnsi"/>
          <w:sz w:val="22"/>
          <w:szCs w:val="22"/>
        </w:rPr>
      </w:pPr>
    </w:p>
    <w:p w14:paraId="7F97DC4A" w14:textId="77777777" w:rsidR="002C6DAD" w:rsidRDefault="00000000">
      <w:r>
        <w:br w:type="page"/>
      </w:r>
    </w:p>
    <w:p w14:paraId="7FEAF286" w14:textId="77777777" w:rsidR="002C6DAD" w:rsidRDefault="00000000">
      <w:pPr>
        <w:pStyle w:val="Ttol2"/>
      </w:pPr>
      <w:bookmarkStart w:id="2" w:name="Xdc7640b2ced42a2a1a9fd363457201788b10a39"/>
      <w:bookmarkStart w:id="3" w:name="_Toc193297752"/>
      <w:bookmarkEnd w:id="0"/>
      <w:r>
        <w:rPr>
          <w:b/>
          <w:bCs/>
        </w:rPr>
        <w:lastRenderedPageBreak/>
        <w:t>Appendix Text 2:</w:t>
      </w:r>
      <w:r>
        <w:t xml:space="preserve"> Descriptions of the data sources.</w:t>
      </w:r>
      <w:bookmarkEnd w:id="3"/>
    </w:p>
    <w:p w14:paraId="43E4CEB6" w14:textId="77777777" w:rsidR="0085353C" w:rsidRPr="00E75C0E" w:rsidRDefault="0085353C" w:rsidP="0085353C">
      <w:pPr>
        <w:rPr>
          <w:rFonts w:asciiTheme="minorHAnsi" w:hAnsiTheme="minorHAnsi" w:cstheme="minorHAnsi"/>
          <w:sz w:val="22"/>
          <w:szCs w:val="22"/>
        </w:rPr>
      </w:pPr>
      <w:r w:rsidRPr="00E75C0E">
        <w:rPr>
          <w:rFonts w:asciiTheme="minorHAnsi" w:hAnsiTheme="minorHAnsi" w:cstheme="minorHAnsi"/>
          <w:sz w:val="22"/>
          <w:szCs w:val="22"/>
        </w:rPr>
        <w:t xml:space="preserve">This network study was conducted using four routine healthcare databases with complete vaccination coverage from the UK, Sweden, Spain and Norway. All databases were previously mapped to the Observational Medical Outcomes Partnership (OMOP) Common Data Model, which allowed a federated approach. Data cut for all participating databases was between 2023 and 2024 (CPRD GOLD: 23-06-2023; SCIFI-PEARL: 30-08-2024; SIDIAP: 30-06-2023; </w:t>
      </w:r>
      <w:proofErr w:type="spellStart"/>
      <w:r w:rsidRPr="00E75C0E">
        <w:rPr>
          <w:rFonts w:asciiTheme="minorHAnsi" w:hAnsiTheme="minorHAnsi" w:cstheme="minorHAnsi"/>
          <w:sz w:val="22"/>
          <w:szCs w:val="22"/>
        </w:rPr>
        <w:t>UiO</w:t>
      </w:r>
      <w:proofErr w:type="spellEnd"/>
      <w:r w:rsidRPr="00E75C0E">
        <w:rPr>
          <w:rFonts w:asciiTheme="minorHAnsi" w:hAnsiTheme="minorHAnsi" w:cstheme="minorHAnsi"/>
          <w:sz w:val="22"/>
          <w:szCs w:val="22"/>
        </w:rPr>
        <w:t>: 31-12-2023). </w:t>
      </w:r>
    </w:p>
    <w:p w14:paraId="3BDB05EB" w14:textId="77777777" w:rsidR="0085353C" w:rsidRPr="00E75C0E" w:rsidRDefault="0085353C" w:rsidP="0085353C">
      <w:pPr>
        <w:rPr>
          <w:rFonts w:asciiTheme="minorHAnsi" w:hAnsiTheme="minorHAnsi" w:cstheme="minorHAnsi"/>
          <w:sz w:val="22"/>
          <w:szCs w:val="22"/>
        </w:rPr>
      </w:pPr>
      <w:r w:rsidRPr="00E75C0E">
        <w:rPr>
          <w:rFonts w:asciiTheme="minorHAnsi" w:hAnsiTheme="minorHAnsi" w:cstheme="minorHAnsi"/>
          <w:sz w:val="22"/>
          <w:szCs w:val="22"/>
        </w:rPr>
        <w:t> </w:t>
      </w:r>
    </w:p>
    <w:p w14:paraId="5C7ECE21" w14:textId="77777777" w:rsidR="0085353C" w:rsidRPr="00E75C0E" w:rsidRDefault="0085353C" w:rsidP="0085353C">
      <w:pPr>
        <w:rPr>
          <w:rFonts w:asciiTheme="minorHAnsi" w:hAnsiTheme="minorHAnsi" w:cstheme="minorHAnsi"/>
          <w:sz w:val="22"/>
          <w:szCs w:val="22"/>
        </w:rPr>
      </w:pPr>
      <w:r w:rsidRPr="00E75C0E">
        <w:rPr>
          <w:rFonts w:asciiTheme="minorHAnsi" w:hAnsiTheme="minorHAnsi" w:cstheme="minorHAnsi"/>
          <w:sz w:val="22"/>
          <w:szCs w:val="22"/>
          <w:u w:val="single"/>
        </w:rPr>
        <w:t>Clinical Practice Research Datalink (CPRD) GOLD, UK:</w:t>
      </w:r>
      <w:r w:rsidRPr="00E75C0E">
        <w:rPr>
          <w:rFonts w:asciiTheme="minorHAnsi" w:hAnsiTheme="minorHAnsi" w:cstheme="minorHAnsi"/>
          <w:sz w:val="22"/>
          <w:szCs w:val="22"/>
        </w:rPr>
        <w:t> </w:t>
      </w:r>
    </w:p>
    <w:p w14:paraId="07B6A5F4" w14:textId="77777777" w:rsidR="0085353C" w:rsidRPr="00E75C0E" w:rsidRDefault="0085353C" w:rsidP="0085353C">
      <w:pPr>
        <w:rPr>
          <w:rFonts w:asciiTheme="minorHAnsi" w:hAnsiTheme="minorHAnsi" w:cstheme="minorHAnsi"/>
          <w:sz w:val="22"/>
          <w:szCs w:val="22"/>
        </w:rPr>
      </w:pPr>
      <w:r w:rsidRPr="00E75C0E">
        <w:rPr>
          <w:rFonts w:asciiTheme="minorHAnsi" w:hAnsiTheme="minorHAnsi" w:cstheme="minorHAnsi"/>
          <w:sz w:val="22"/>
          <w:szCs w:val="22"/>
        </w:rPr>
        <w:t xml:space="preserve">The Clinical Practice Research Datalink (CPRD) is a governmental, not-for-profit research service, jointly funded by the National Institute for Health and Care Research and the Medicines and Healthcare products Regulatory Agency, a part of the Department of Health and Social Care (https://cprd.com). CPRD collects anonymised patient data from a network of GP practices across the </w:t>
      </w:r>
      <w:proofErr w:type="gramStart"/>
      <w:r w:rsidRPr="00E75C0E">
        <w:rPr>
          <w:rFonts w:asciiTheme="minorHAnsi" w:hAnsiTheme="minorHAnsi" w:cstheme="minorHAnsi"/>
          <w:sz w:val="22"/>
          <w:szCs w:val="22"/>
        </w:rPr>
        <w:t>UK.(</w:t>
      </w:r>
      <w:proofErr w:type="gramEnd"/>
      <w:r w:rsidRPr="00E75C0E">
        <w:rPr>
          <w:rFonts w:asciiTheme="minorHAnsi" w:hAnsiTheme="minorHAnsi" w:cstheme="minorHAnsi"/>
          <w:sz w:val="22"/>
          <w:szCs w:val="22"/>
        </w:rPr>
        <w:t>1) It contains of all clinical and referral events in primary care in addition to comprehensive demographic information and medication prescription.</w:t>
      </w:r>
      <w:r w:rsidRPr="00E75C0E">
        <w:rPr>
          <w:rFonts w:asciiTheme="minorHAnsi" w:hAnsiTheme="minorHAnsi" w:cstheme="minorHAnsi"/>
          <w:sz w:val="22"/>
          <w:szCs w:val="22"/>
          <w:lang w:val="en-US"/>
        </w:rPr>
        <w:t xml:space="preserve"> </w:t>
      </w:r>
      <w:r w:rsidRPr="00E75C0E">
        <w:rPr>
          <w:rFonts w:asciiTheme="minorHAnsi" w:hAnsiTheme="minorHAnsi" w:cstheme="minorHAnsi"/>
          <w:sz w:val="22"/>
          <w:szCs w:val="22"/>
        </w:rPr>
        <w:t xml:space="preserve">Data from contributing practices are collected and processed into research databases. Data are available for 20 million patients. Pregnancy episodes in CPRD </w:t>
      </w:r>
      <w:r w:rsidRPr="00E75C0E">
        <w:rPr>
          <w:rFonts w:asciiTheme="minorHAnsi" w:hAnsiTheme="minorHAnsi" w:cstheme="minorHAnsi"/>
          <w:sz w:val="22"/>
          <w:szCs w:val="22"/>
          <w:lang w:val="en-US"/>
        </w:rPr>
        <w:t xml:space="preserve">were inferred using a previously validated algorithm, </w:t>
      </w:r>
      <w:r w:rsidRPr="00E75C0E">
        <w:rPr>
          <w:rFonts w:asciiTheme="minorHAnsi" w:hAnsiTheme="minorHAnsi" w:cstheme="minorHAnsi"/>
          <w:sz w:val="22"/>
          <w:szCs w:val="22"/>
        </w:rPr>
        <w:t xml:space="preserve">which was validated for CPRD data mapped to the OMOP common data </w:t>
      </w:r>
      <w:proofErr w:type="gramStart"/>
      <w:r w:rsidRPr="00E75C0E">
        <w:rPr>
          <w:rFonts w:asciiTheme="minorHAnsi" w:hAnsiTheme="minorHAnsi" w:cstheme="minorHAnsi"/>
          <w:sz w:val="22"/>
          <w:szCs w:val="22"/>
        </w:rPr>
        <w:t>model</w:t>
      </w:r>
      <w:r w:rsidRPr="00E75C0E">
        <w:rPr>
          <w:rFonts w:asciiTheme="minorHAnsi" w:hAnsiTheme="minorHAnsi" w:cstheme="minorHAnsi"/>
          <w:sz w:val="22"/>
          <w:szCs w:val="22"/>
          <w:lang w:val="en-US"/>
        </w:rPr>
        <w:t>.(</w:t>
      </w:r>
      <w:proofErr w:type="gramEnd"/>
      <w:r w:rsidRPr="00E75C0E">
        <w:rPr>
          <w:rFonts w:asciiTheme="minorHAnsi" w:hAnsiTheme="minorHAnsi" w:cstheme="minorHAnsi"/>
          <w:sz w:val="22"/>
          <w:szCs w:val="22"/>
          <w:lang w:val="en-US"/>
        </w:rPr>
        <w:t>2)</w:t>
      </w:r>
      <w:r w:rsidRPr="00E75C0E">
        <w:rPr>
          <w:rFonts w:asciiTheme="minorHAnsi" w:hAnsiTheme="minorHAnsi" w:cstheme="minorHAnsi"/>
          <w:sz w:val="22"/>
          <w:szCs w:val="22"/>
        </w:rPr>
        <w:t>  </w:t>
      </w:r>
    </w:p>
    <w:p w14:paraId="05092C94" w14:textId="77777777" w:rsidR="0085353C" w:rsidRPr="00E75C0E" w:rsidRDefault="0085353C" w:rsidP="0085353C">
      <w:pPr>
        <w:rPr>
          <w:rFonts w:asciiTheme="minorHAnsi" w:hAnsiTheme="minorHAnsi" w:cstheme="minorHAnsi"/>
          <w:sz w:val="22"/>
          <w:szCs w:val="22"/>
        </w:rPr>
      </w:pPr>
      <w:r w:rsidRPr="00E75C0E">
        <w:rPr>
          <w:rFonts w:asciiTheme="minorHAnsi" w:hAnsiTheme="minorHAnsi" w:cstheme="minorHAnsi"/>
          <w:sz w:val="22"/>
          <w:szCs w:val="22"/>
        </w:rPr>
        <w:t> </w:t>
      </w:r>
    </w:p>
    <w:p w14:paraId="4BFFE050" w14:textId="77777777" w:rsidR="0085353C" w:rsidRPr="00E75C0E" w:rsidRDefault="0085353C" w:rsidP="0085353C">
      <w:pPr>
        <w:rPr>
          <w:rFonts w:asciiTheme="minorHAnsi" w:hAnsiTheme="minorHAnsi" w:cstheme="minorHAnsi"/>
          <w:sz w:val="22"/>
          <w:szCs w:val="22"/>
        </w:rPr>
      </w:pPr>
      <w:r w:rsidRPr="00E75C0E">
        <w:rPr>
          <w:rFonts w:asciiTheme="minorHAnsi" w:hAnsiTheme="minorHAnsi" w:cstheme="minorHAnsi"/>
          <w:sz w:val="22"/>
          <w:szCs w:val="22"/>
          <w:u w:val="single"/>
        </w:rPr>
        <w:t>Swedish Covid-19 Investigation for Future Insights – a Population Epidemiology Approach using Register Linkage (SCIFI-PEARL), Sweden: </w:t>
      </w:r>
      <w:r w:rsidRPr="00E75C0E">
        <w:rPr>
          <w:rFonts w:asciiTheme="minorHAnsi" w:hAnsiTheme="minorHAnsi" w:cstheme="minorHAnsi"/>
          <w:sz w:val="22"/>
          <w:szCs w:val="22"/>
        </w:rPr>
        <w:t> </w:t>
      </w:r>
    </w:p>
    <w:p w14:paraId="324D3FE5" w14:textId="77777777" w:rsidR="0085353C" w:rsidRPr="00E75C0E" w:rsidRDefault="0085353C" w:rsidP="0085353C">
      <w:pPr>
        <w:rPr>
          <w:rFonts w:asciiTheme="minorHAnsi" w:hAnsiTheme="minorHAnsi" w:cstheme="minorHAnsi"/>
          <w:sz w:val="22"/>
          <w:szCs w:val="22"/>
        </w:rPr>
      </w:pPr>
      <w:r w:rsidRPr="00E75C0E">
        <w:rPr>
          <w:rFonts w:asciiTheme="minorHAnsi" w:hAnsiTheme="minorHAnsi" w:cstheme="minorHAnsi"/>
          <w:sz w:val="22"/>
          <w:szCs w:val="22"/>
        </w:rPr>
        <w:t>Swedish data was obtained through the Swedish Covid-19 Investigation for Future Insights – a Population Epidemiology Approach using Register Linkage (SCIFI-PEARL) project. The study population covers the full Swedish population since 2015 and links from multiples using the unique Swedish personal identification number. Data mapped to OMOP common data model include high-quality data on specialist outpatient care and inpatient care from the National Patient Register (3), intensive care from the Swedish Intensive Care Register (4), mortality data from the National Cause-of-death Register (5), medication information from the National Prescribed Drug Register (6), SARS-CoV-2 test positive records from the National monitoring system for communicable diseases (</w:t>
      </w:r>
      <w:proofErr w:type="spellStart"/>
      <w:r w:rsidRPr="00E75C0E">
        <w:rPr>
          <w:rFonts w:asciiTheme="minorHAnsi" w:hAnsiTheme="minorHAnsi" w:cstheme="minorHAnsi"/>
          <w:sz w:val="22"/>
          <w:szCs w:val="22"/>
        </w:rPr>
        <w:t>SmiNet</w:t>
      </w:r>
      <w:proofErr w:type="spellEnd"/>
      <w:r w:rsidRPr="00E75C0E">
        <w:rPr>
          <w:rFonts w:asciiTheme="minorHAnsi" w:hAnsiTheme="minorHAnsi" w:cstheme="minorHAnsi"/>
          <w:sz w:val="22"/>
          <w:szCs w:val="22"/>
        </w:rPr>
        <w:t xml:space="preserve">) (7), COVID-19 vaccination data from the National Vaccination Register.(3-7) It also includes demographics from the Total Population Register, socioeconomic information from the Longitudinal integrated database for health insurance and labour market studies (LISA) and more.(8,9) Primary care data is available for 40% of patients only. Additionally, OMOP mapped data from the National Medical Birth Register is also included, with information on mother and child, with a national coverage of about 100,000 births per </w:t>
      </w:r>
      <w:proofErr w:type="gramStart"/>
      <w:r w:rsidRPr="00E75C0E">
        <w:rPr>
          <w:rFonts w:asciiTheme="minorHAnsi" w:hAnsiTheme="minorHAnsi" w:cstheme="minorHAnsi"/>
          <w:sz w:val="22"/>
          <w:szCs w:val="22"/>
        </w:rPr>
        <w:t>year.(</w:t>
      </w:r>
      <w:proofErr w:type="gramEnd"/>
      <w:r w:rsidRPr="00E75C0E">
        <w:rPr>
          <w:rFonts w:asciiTheme="minorHAnsi" w:hAnsiTheme="minorHAnsi" w:cstheme="minorHAnsi"/>
          <w:sz w:val="22"/>
          <w:szCs w:val="22"/>
        </w:rPr>
        <w:t>10)  </w:t>
      </w:r>
    </w:p>
    <w:p w14:paraId="5898FE12" w14:textId="77777777" w:rsidR="0085353C" w:rsidRPr="00E75C0E" w:rsidRDefault="0085353C" w:rsidP="0085353C">
      <w:pPr>
        <w:rPr>
          <w:rFonts w:asciiTheme="minorHAnsi" w:hAnsiTheme="minorHAnsi" w:cstheme="minorHAnsi"/>
          <w:sz w:val="22"/>
          <w:szCs w:val="22"/>
        </w:rPr>
      </w:pPr>
      <w:r w:rsidRPr="00E75C0E">
        <w:rPr>
          <w:rFonts w:asciiTheme="minorHAnsi" w:hAnsiTheme="minorHAnsi" w:cstheme="minorHAnsi"/>
          <w:sz w:val="22"/>
          <w:szCs w:val="22"/>
        </w:rPr>
        <w:t> </w:t>
      </w:r>
    </w:p>
    <w:p w14:paraId="0057D621" w14:textId="77777777" w:rsidR="0085353C" w:rsidRPr="00E75C0E" w:rsidRDefault="0085353C" w:rsidP="0085353C">
      <w:pPr>
        <w:rPr>
          <w:rFonts w:asciiTheme="minorHAnsi" w:hAnsiTheme="minorHAnsi" w:cstheme="minorHAnsi"/>
          <w:sz w:val="22"/>
          <w:szCs w:val="22"/>
        </w:rPr>
      </w:pPr>
      <w:r w:rsidRPr="00E75C0E">
        <w:rPr>
          <w:rFonts w:asciiTheme="minorHAnsi" w:hAnsiTheme="minorHAnsi" w:cstheme="minorHAnsi"/>
          <w:sz w:val="22"/>
          <w:szCs w:val="22"/>
          <w:u w:val="single"/>
        </w:rPr>
        <w:t>Information System for Research in Primary Care (SIDIAP), Spain:</w:t>
      </w:r>
      <w:r w:rsidRPr="00E75C0E">
        <w:rPr>
          <w:rFonts w:asciiTheme="minorHAnsi" w:hAnsiTheme="minorHAnsi" w:cstheme="minorHAnsi"/>
          <w:sz w:val="22"/>
          <w:szCs w:val="22"/>
        </w:rPr>
        <w:t> </w:t>
      </w:r>
    </w:p>
    <w:p w14:paraId="44BE5E72" w14:textId="77777777" w:rsidR="0085353C" w:rsidRPr="00E75C0E" w:rsidRDefault="0085353C" w:rsidP="0085353C">
      <w:pPr>
        <w:rPr>
          <w:rFonts w:asciiTheme="minorHAnsi" w:hAnsiTheme="minorHAnsi" w:cstheme="minorHAnsi"/>
          <w:sz w:val="22"/>
          <w:szCs w:val="22"/>
        </w:rPr>
      </w:pPr>
      <w:r w:rsidRPr="00E75C0E">
        <w:rPr>
          <w:rFonts w:asciiTheme="minorHAnsi" w:hAnsiTheme="minorHAnsi" w:cstheme="minorHAnsi"/>
          <w:sz w:val="22"/>
          <w:szCs w:val="22"/>
        </w:rPr>
        <w:t xml:space="preserve">The Information System for Research in Primary Care (SIDIAP; www.sidiap.org) database in Catalonia (SIDIAP) contains pseudo-anonymised electronic health records since 2006 for 8 million people (75% of the Catalan population) and is representative of the general population in terms of age, sex, and geographic distribution.(11) SIDIAP includes high-quality data registered by healthcare professionals on sociodemographic, disease diagnoses, anthropometric measurements, vaccine administration, prescription, and dispensation of drugs, among others. The database includes detailed pregnancy information such as dates of last period and of estimated delivery, along with the type of delivery, the circumstance of the end of the pregnancy (e.g. type of delivery, abortion, etc.), gestational age and trimestral obstetric ultrasounds, among others. SIDIAP has been linked to SARS-CoV-2 Reverse Transcription Polymerase Chain Reaction (RT-PCR) test results, hospital discharge records (CMBD, Conjunto </w:t>
      </w:r>
      <w:proofErr w:type="spellStart"/>
      <w:r w:rsidRPr="00E75C0E">
        <w:rPr>
          <w:rFonts w:asciiTheme="minorHAnsi" w:hAnsiTheme="minorHAnsi" w:cstheme="minorHAnsi"/>
          <w:sz w:val="22"/>
          <w:szCs w:val="22"/>
        </w:rPr>
        <w:t>Mínimo</w:t>
      </w:r>
      <w:proofErr w:type="spellEnd"/>
      <w:r w:rsidRPr="00E75C0E">
        <w:rPr>
          <w:rFonts w:asciiTheme="minorHAnsi" w:hAnsiTheme="minorHAnsi" w:cstheme="minorHAnsi"/>
          <w:sz w:val="22"/>
          <w:szCs w:val="22"/>
        </w:rPr>
        <w:t xml:space="preserve"> </w:t>
      </w:r>
      <w:proofErr w:type="spellStart"/>
      <w:r w:rsidRPr="00E75C0E">
        <w:rPr>
          <w:rFonts w:asciiTheme="minorHAnsi" w:hAnsiTheme="minorHAnsi" w:cstheme="minorHAnsi"/>
          <w:sz w:val="22"/>
          <w:szCs w:val="22"/>
        </w:rPr>
        <w:t>Básico</w:t>
      </w:r>
      <w:proofErr w:type="spellEnd"/>
      <w:r w:rsidRPr="00E75C0E">
        <w:rPr>
          <w:rFonts w:asciiTheme="minorHAnsi" w:hAnsiTheme="minorHAnsi" w:cstheme="minorHAnsi"/>
          <w:sz w:val="22"/>
          <w:szCs w:val="22"/>
        </w:rPr>
        <w:t xml:space="preserve"> de Datos), and regional mortality data.  </w:t>
      </w:r>
    </w:p>
    <w:p w14:paraId="563A0691" w14:textId="77777777" w:rsidR="0085353C" w:rsidRPr="00E75C0E" w:rsidRDefault="0085353C" w:rsidP="0085353C">
      <w:pPr>
        <w:rPr>
          <w:rFonts w:asciiTheme="minorHAnsi" w:hAnsiTheme="minorHAnsi" w:cstheme="minorHAnsi"/>
          <w:sz w:val="22"/>
          <w:szCs w:val="22"/>
        </w:rPr>
      </w:pPr>
      <w:r w:rsidRPr="00E75C0E">
        <w:rPr>
          <w:rFonts w:asciiTheme="minorHAnsi" w:hAnsiTheme="minorHAnsi" w:cstheme="minorHAnsi"/>
          <w:sz w:val="22"/>
          <w:szCs w:val="22"/>
        </w:rPr>
        <w:t> </w:t>
      </w:r>
    </w:p>
    <w:p w14:paraId="0B1AD806" w14:textId="77777777" w:rsidR="0085353C" w:rsidRPr="00E75C0E" w:rsidRDefault="0085353C" w:rsidP="0085353C">
      <w:pPr>
        <w:rPr>
          <w:rFonts w:asciiTheme="minorHAnsi" w:hAnsiTheme="minorHAnsi" w:cstheme="minorHAnsi"/>
          <w:sz w:val="22"/>
          <w:szCs w:val="22"/>
        </w:rPr>
      </w:pPr>
      <w:r w:rsidRPr="00E75C0E">
        <w:rPr>
          <w:rFonts w:asciiTheme="minorHAnsi" w:hAnsiTheme="minorHAnsi" w:cstheme="minorHAnsi"/>
          <w:sz w:val="22"/>
          <w:szCs w:val="22"/>
          <w:u w:val="single"/>
          <w:lang w:val="en-US"/>
        </w:rPr>
        <w:t>Norwegian Linked Health Registries, Norway:</w:t>
      </w:r>
      <w:r w:rsidRPr="00E75C0E">
        <w:rPr>
          <w:rFonts w:asciiTheme="minorHAnsi" w:hAnsiTheme="minorHAnsi" w:cstheme="minorHAnsi"/>
          <w:sz w:val="22"/>
          <w:szCs w:val="22"/>
        </w:rPr>
        <w:t> </w:t>
      </w:r>
    </w:p>
    <w:p w14:paraId="1FDE0E83" w14:textId="77777777" w:rsidR="0085353C" w:rsidRDefault="0085353C" w:rsidP="0085353C">
      <w:pPr>
        <w:rPr>
          <w:rFonts w:asciiTheme="minorHAnsi" w:hAnsiTheme="minorHAnsi" w:cstheme="minorHAnsi"/>
          <w:sz w:val="22"/>
          <w:szCs w:val="22"/>
          <w:lang w:val="en-US"/>
        </w:rPr>
      </w:pPr>
      <w:r w:rsidRPr="00E75C0E">
        <w:rPr>
          <w:rFonts w:asciiTheme="minorHAnsi" w:hAnsiTheme="minorHAnsi" w:cstheme="minorHAnsi"/>
          <w:sz w:val="22"/>
          <w:szCs w:val="22"/>
          <w:lang w:val="en-US"/>
        </w:rPr>
        <w:lastRenderedPageBreak/>
        <w:t xml:space="preserve">Data from Norway was obtained from the Norwegian Linked Health Registries at the University of Oslo </w:t>
      </w:r>
      <w:r w:rsidRPr="00E75C0E">
        <w:rPr>
          <w:rFonts w:asciiTheme="minorHAnsi" w:hAnsiTheme="minorHAnsi" w:cstheme="minorHAnsi"/>
          <w:sz w:val="22"/>
          <w:szCs w:val="22"/>
        </w:rPr>
        <w:t>(</w:t>
      </w:r>
      <w:proofErr w:type="spellStart"/>
      <w:r w:rsidRPr="00E75C0E">
        <w:rPr>
          <w:rFonts w:asciiTheme="minorHAnsi" w:hAnsiTheme="minorHAnsi" w:cstheme="minorHAnsi"/>
          <w:sz w:val="22"/>
          <w:szCs w:val="22"/>
        </w:rPr>
        <w:t>UiO</w:t>
      </w:r>
      <w:proofErr w:type="spellEnd"/>
      <w:r w:rsidRPr="00E75C0E">
        <w:rPr>
          <w:rFonts w:asciiTheme="minorHAnsi" w:hAnsiTheme="minorHAnsi" w:cstheme="minorHAnsi"/>
          <w:sz w:val="22"/>
          <w:szCs w:val="22"/>
        </w:rPr>
        <w:t>)</w:t>
      </w:r>
      <w:r w:rsidRPr="00E75C0E">
        <w:rPr>
          <w:rFonts w:asciiTheme="minorHAnsi" w:hAnsiTheme="minorHAnsi" w:cstheme="minorHAnsi"/>
          <w:sz w:val="22"/>
          <w:szCs w:val="22"/>
          <w:lang w:val="en-US"/>
        </w:rPr>
        <w:t xml:space="preserve">, which contains </w:t>
      </w:r>
      <w:r w:rsidRPr="00E75C0E">
        <w:rPr>
          <w:rFonts w:asciiTheme="minorHAnsi" w:hAnsiTheme="minorHAnsi" w:cstheme="minorHAnsi"/>
          <w:sz w:val="22"/>
          <w:szCs w:val="22"/>
        </w:rPr>
        <w:t xml:space="preserve">data from Norwegian health care administrative databases that cover the entire Norwegian population from 2008 to 2023. The data that </w:t>
      </w:r>
      <w:proofErr w:type="spellStart"/>
      <w:r w:rsidRPr="00E75C0E">
        <w:rPr>
          <w:rFonts w:asciiTheme="minorHAnsi" w:hAnsiTheme="minorHAnsi" w:cstheme="minorHAnsi"/>
          <w:sz w:val="22"/>
          <w:szCs w:val="22"/>
        </w:rPr>
        <w:t>UiO</w:t>
      </w:r>
      <w:proofErr w:type="spellEnd"/>
      <w:r w:rsidRPr="00E75C0E">
        <w:rPr>
          <w:rFonts w:asciiTheme="minorHAnsi" w:hAnsiTheme="minorHAnsi" w:cstheme="minorHAnsi"/>
          <w:sz w:val="22"/>
          <w:szCs w:val="22"/>
        </w:rPr>
        <w:t xml:space="preserve"> mapped onto the OMOP CDM includes high-quality data on disease diagnoses from primary and secondary care, drug dispensations, vaccine administration, positive tests for communicable diseases, demographic characteristics, among others from the Norwegian Prescribed Drug Register (LMR), the national vaccination registry (SYSVAK), the Norwegian Surveillance System for Communicable Diseases (MSIS) , Norwegian Control and Payment of Health Reimbursements Database (KUHR), and the Norwegian Patient Registry (NPR).(12-14) Importantly, it includes detailed information related to all pregnancies in Norway (information on the mother, father, and child), approximately 60,000 deliveries per year from the Medical Birth Registry of Norway (MBRN)(15). </w:t>
      </w:r>
      <w:r w:rsidRPr="00E75C0E">
        <w:rPr>
          <w:rFonts w:asciiTheme="minorHAnsi" w:hAnsiTheme="minorHAnsi" w:cstheme="minorHAnsi"/>
          <w:sz w:val="22"/>
          <w:szCs w:val="22"/>
          <w:lang w:val="en-US"/>
        </w:rPr>
        <w:t xml:space="preserve">The MBRN contains all pregnancies with more than </w:t>
      </w:r>
      <w:proofErr w:type="gramStart"/>
      <w:r w:rsidRPr="00E75C0E">
        <w:rPr>
          <w:rFonts w:asciiTheme="minorHAnsi" w:hAnsiTheme="minorHAnsi" w:cstheme="minorHAnsi"/>
          <w:sz w:val="22"/>
          <w:szCs w:val="22"/>
          <w:lang w:val="en-US"/>
        </w:rPr>
        <w:t>12 week</w:t>
      </w:r>
      <w:proofErr w:type="gramEnd"/>
      <w:r w:rsidRPr="00E75C0E">
        <w:rPr>
          <w:rFonts w:asciiTheme="minorHAnsi" w:hAnsiTheme="minorHAnsi" w:cstheme="minorHAnsi"/>
          <w:sz w:val="22"/>
          <w:szCs w:val="22"/>
          <w:lang w:val="en-US"/>
        </w:rPr>
        <w:t xml:space="preserve"> duration. For this study, we have used an algorithm developed by the </w:t>
      </w:r>
      <w:proofErr w:type="spellStart"/>
      <w:r w:rsidRPr="00E75C0E">
        <w:rPr>
          <w:rFonts w:asciiTheme="minorHAnsi" w:hAnsiTheme="minorHAnsi" w:cstheme="minorHAnsi"/>
          <w:sz w:val="22"/>
          <w:szCs w:val="22"/>
          <w:lang w:val="en-US"/>
        </w:rPr>
        <w:t>UiO</w:t>
      </w:r>
      <w:proofErr w:type="spellEnd"/>
      <w:r w:rsidRPr="00E75C0E">
        <w:rPr>
          <w:rFonts w:asciiTheme="minorHAnsi" w:hAnsiTheme="minorHAnsi" w:cstheme="minorHAnsi"/>
          <w:sz w:val="22"/>
          <w:szCs w:val="22"/>
          <w:lang w:val="en-US"/>
        </w:rPr>
        <w:t xml:space="preserve"> that allows the identification of pregnancies during the first 12 weeks of gestation. </w:t>
      </w:r>
    </w:p>
    <w:p w14:paraId="24DF7123" w14:textId="77777777" w:rsidR="0085353C" w:rsidRPr="00E75C0E" w:rsidRDefault="0085353C" w:rsidP="0085353C">
      <w:pPr>
        <w:rPr>
          <w:rFonts w:asciiTheme="minorHAnsi" w:hAnsiTheme="minorHAnsi" w:cstheme="minorHAnsi"/>
          <w:sz w:val="22"/>
          <w:szCs w:val="22"/>
        </w:rPr>
      </w:pPr>
      <w:r w:rsidRPr="00E75C0E">
        <w:rPr>
          <w:rFonts w:asciiTheme="minorHAnsi" w:hAnsiTheme="minorHAnsi" w:cstheme="minorHAnsi"/>
          <w:sz w:val="22"/>
          <w:szCs w:val="22"/>
        </w:rPr>
        <w:t> </w:t>
      </w:r>
    </w:p>
    <w:p w14:paraId="2B041260" w14:textId="77777777" w:rsidR="0085353C" w:rsidRPr="0085353C" w:rsidRDefault="0085353C" w:rsidP="0085353C">
      <w:pPr>
        <w:rPr>
          <w:rFonts w:asciiTheme="minorHAnsi" w:hAnsiTheme="minorHAnsi" w:cstheme="minorHAnsi"/>
          <w:sz w:val="22"/>
          <w:szCs w:val="22"/>
          <w:highlight w:val="yellow"/>
        </w:rPr>
      </w:pPr>
      <w:commentRangeStart w:id="4"/>
      <w:r w:rsidRPr="0085353C">
        <w:rPr>
          <w:rFonts w:asciiTheme="minorHAnsi" w:hAnsiTheme="minorHAnsi" w:cstheme="minorHAnsi"/>
          <w:sz w:val="22"/>
          <w:szCs w:val="22"/>
          <w:highlight w:val="yellow"/>
          <w:u w:val="single"/>
          <w:lang w:val="en-US"/>
        </w:rPr>
        <w:t>References:</w:t>
      </w:r>
      <w:r w:rsidRPr="0085353C">
        <w:rPr>
          <w:rFonts w:asciiTheme="minorHAnsi" w:hAnsiTheme="minorHAnsi" w:cstheme="minorHAnsi"/>
          <w:sz w:val="22"/>
          <w:szCs w:val="22"/>
          <w:highlight w:val="yellow"/>
        </w:rPr>
        <w:t> </w:t>
      </w:r>
      <w:commentRangeEnd w:id="4"/>
      <w:r>
        <w:rPr>
          <w:rStyle w:val="Refernciadecomentari"/>
        </w:rPr>
        <w:commentReference w:id="4"/>
      </w:r>
    </w:p>
    <w:p w14:paraId="5641AB5D" w14:textId="77777777" w:rsidR="0085353C" w:rsidRPr="0085353C" w:rsidRDefault="0085353C" w:rsidP="0085353C">
      <w:pPr>
        <w:pStyle w:val="Pargrafdellista"/>
        <w:numPr>
          <w:ilvl w:val="0"/>
          <w:numId w:val="2"/>
        </w:numPr>
        <w:rPr>
          <w:rFonts w:asciiTheme="minorHAnsi" w:hAnsiTheme="minorHAnsi" w:cstheme="minorHAnsi"/>
          <w:sz w:val="22"/>
          <w:szCs w:val="22"/>
          <w:highlight w:val="yellow"/>
        </w:rPr>
      </w:pPr>
      <w:r w:rsidRPr="0085353C">
        <w:rPr>
          <w:rFonts w:asciiTheme="minorHAnsi" w:hAnsiTheme="minorHAnsi" w:cstheme="minorHAnsi"/>
          <w:sz w:val="22"/>
          <w:szCs w:val="22"/>
          <w:highlight w:val="yellow"/>
          <w:lang w:val="en-US"/>
        </w:rPr>
        <w:t>Herrett E, Gallagher AM, Bhaskaran K, Forbes H, Mathur R, Van Staa T, et al. Data Resource Profile: Clinical Practice Research Datalink (CPRD). International Journal of Epidemiology. 2015;44(3):827-36.</w:t>
      </w:r>
      <w:r w:rsidRPr="0085353C">
        <w:rPr>
          <w:rFonts w:asciiTheme="minorHAnsi" w:hAnsiTheme="minorHAnsi" w:cstheme="minorHAnsi"/>
          <w:sz w:val="22"/>
          <w:szCs w:val="22"/>
          <w:highlight w:val="yellow"/>
        </w:rPr>
        <w:t> </w:t>
      </w:r>
    </w:p>
    <w:p w14:paraId="3057FB5C" w14:textId="77777777" w:rsidR="0085353C" w:rsidRPr="0085353C" w:rsidRDefault="0085353C" w:rsidP="0085353C">
      <w:pPr>
        <w:pStyle w:val="Pargrafdellista"/>
        <w:numPr>
          <w:ilvl w:val="0"/>
          <w:numId w:val="2"/>
        </w:numPr>
        <w:rPr>
          <w:rFonts w:asciiTheme="minorHAnsi" w:hAnsiTheme="minorHAnsi" w:cstheme="minorHAnsi"/>
          <w:sz w:val="22"/>
          <w:szCs w:val="22"/>
          <w:highlight w:val="yellow"/>
        </w:rPr>
      </w:pPr>
      <w:proofErr w:type="spellStart"/>
      <w:r w:rsidRPr="0085353C">
        <w:rPr>
          <w:rFonts w:asciiTheme="minorHAnsi" w:hAnsiTheme="minorHAnsi" w:cstheme="minorHAnsi"/>
          <w:sz w:val="22"/>
          <w:szCs w:val="22"/>
          <w:highlight w:val="yellow"/>
          <w:lang w:val="en-US"/>
        </w:rPr>
        <w:t>Matcho</w:t>
      </w:r>
      <w:proofErr w:type="spellEnd"/>
      <w:r w:rsidRPr="0085353C">
        <w:rPr>
          <w:rFonts w:asciiTheme="minorHAnsi" w:hAnsiTheme="minorHAnsi" w:cstheme="minorHAnsi"/>
          <w:sz w:val="22"/>
          <w:szCs w:val="22"/>
          <w:highlight w:val="yellow"/>
          <w:lang w:val="en-US"/>
        </w:rPr>
        <w:t xml:space="preserve"> A, Ryan P, Fife D, </w:t>
      </w:r>
      <w:proofErr w:type="spellStart"/>
      <w:r w:rsidRPr="0085353C">
        <w:rPr>
          <w:rFonts w:asciiTheme="minorHAnsi" w:hAnsiTheme="minorHAnsi" w:cstheme="minorHAnsi"/>
          <w:sz w:val="22"/>
          <w:szCs w:val="22"/>
          <w:highlight w:val="yellow"/>
          <w:lang w:val="en-US"/>
        </w:rPr>
        <w:t>Gifkins</w:t>
      </w:r>
      <w:proofErr w:type="spellEnd"/>
      <w:r w:rsidRPr="0085353C">
        <w:rPr>
          <w:rFonts w:asciiTheme="minorHAnsi" w:hAnsiTheme="minorHAnsi" w:cstheme="minorHAnsi"/>
          <w:sz w:val="22"/>
          <w:szCs w:val="22"/>
          <w:highlight w:val="yellow"/>
          <w:lang w:val="en-US"/>
        </w:rPr>
        <w:t xml:space="preserve"> D, Knoll C, Friedman A. Inferring pregnancy episodes and outcomes within a network of observational databases. PLOS ONE. 2018;13(2</w:t>
      </w:r>
      <w:proofErr w:type="gramStart"/>
      <w:r w:rsidRPr="0085353C">
        <w:rPr>
          <w:rFonts w:asciiTheme="minorHAnsi" w:hAnsiTheme="minorHAnsi" w:cstheme="minorHAnsi"/>
          <w:sz w:val="22"/>
          <w:szCs w:val="22"/>
          <w:highlight w:val="yellow"/>
          <w:lang w:val="en-US"/>
        </w:rPr>
        <w:t>):e</w:t>
      </w:r>
      <w:proofErr w:type="gramEnd"/>
      <w:r w:rsidRPr="0085353C">
        <w:rPr>
          <w:rFonts w:asciiTheme="minorHAnsi" w:hAnsiTheme="minorHAnsi" w:cstheme="minorHAnsi"/>
          <w:sz w:val="22"/>
          <w:szCs w:val="22"/>
          <w:highlight w:val="yellow"/>
          <w:lang w:val="en-US"/>
        </w:rPr>
        <w:t>0192033.</w:t>
      </w:r>
      <w:r w:rsidRPr="0085353C">
        <w:rPr>
          <w:rFonts w:asciiTheme="minorHAnsi" w:hAnsiTheme="minorHAnsi" w:cstheme="minorHAnsi"/>
          <w:sz w:val="22"/>
          <w:szCs w:val="22"/>
          <w:highlight w:val="yellow"/>
        </w:rPr>
        <w:t> </w:t>
      </w:r>
    </w:p>
    <w:p w14:paraId="3A52B377" w14:textId="77777777" w:rsidR="0085353C" w:rsidRPr="0085353C" w:rsidRDefault="0085353C" w:rsidP="0085353C">
      <w:pPr>
        <w:pStyle w:val="Pargrafdellista"/>
        <w:numPr>
          <w:ilvl w:val="0"/>
          <w:numId w:val="2"/>
        </w:numPr>
        <w:rPr>
          <w:rFonts w:asciiTheme="minorHAnsi" w:hAnsiTheme="minorHAnsi" w:cstheme="minorHAnsi"/>
          <w:sz w:val="22"/>
          <w:szCs w:val="22"/>
          <w:highlight w:val="yellow"/>
        </w:rPr>
      </w:pPr>
      <w:r w:rsidRPr="0085353C">
        <w:rPr>
          <w:rFonts w:asciiTheme="minorHAnsi" w:hAnsiTheme="minorHAnsi" w:cstheme="minorHAnsi"/>
          <w:sz w:val="22"/>
          <w:szCs w:val="22"/>
          <w:highlight w:val="yellow"/>
          <w:lang w:val="en-US"/>
        </w:rPr>
        <w:t>National Board of Health and Welfare (</w:t>
      </w:r>
      <w:proofErr w:type="spellStart"/>
      <w:r w:rsidRPr="0085353C">
        <w:rPr>
          <w:rFonts w:asciiTheme="minorHAnsi" w:hAnsiTheme="minorHAnsi" w:cstheme="minorHAnsi"/>
          <w:sz w:val="22"/>
          <w:szCs w:val="22"/>
          <w:highlight w:val="yellow"/>
          <w:lang w:val="en-US"/>
        </w:rPr>
        <w:t>Socialstyrelsen</w:t>
      </w:r>
      <w:proofErr w:type="spellEnd"/>
      <w:r w:rsidRPr="0085353C">
        <w:rPr>
          <w:rFonts w:asciiTheme="minorHAnsi" w:hAnsiTheme="minorHAnsi" w:cstheme="minorHAnsi"/>
          <w:sz w:val="22"/>
          <w:szCs w:val="22"/>
          <w:highlight w:val="yellow"/>
          <w:lang w:val="en-US"/>
        </w:rPr>
        <w:t>). National Patient Register. https://www.socialstyrelsen.se/en/statistics-and-data/registers/national-patient-register/ (accessed 27 Jun 2024) </w:t>
      </w:r>
      <w:r w:rsidRPr="0085353C">
        <w:rPr>
          <w:rFonts w:asciiTheme="minorHAnsi" w:hAnsiTheme="minorHAnsi" w:cstheme="minorHAnsi"/>
          <w:sz w:val="22"/>
          <w:szCs w:val="22"/>
          <w:highlight w:val="yellow"/>
        </w:rPr>
        <w:t> </w:t>
      </w:r>
    </w:p>
    <w:p w14:paraId="11BBBB2B" w14:textId="77777777" w:rsidR="0085353C" w:rsidRPr="0085353C" w:rsidRDefault="0085353C" w:rsidP="0085353C">
      <w:pPr>
        <w:pStyle w:val="Pargrafdellista"/>
        <w:numPr>
          <w:ilvl w:val="0"/>
          <w:numId w:val="2"/>
        </w:numPr>
        <w:rPr>
          <w:rFonts w:asciiTheme="minorHAnsi" w:hAnsiTheme="minorHAnsi" w:cstheme="minorHAnsi"/>
          <w:sz w:val="22"/>
          <w:szCs w:val="22"/>
          <w:highlight w:val="yellow"/>
        </w:rPr>
      </w:pPr>
      <w:r w:rsidRPr="0085353C">
        <w:rPr>
          <w:rFonts w:asciiTheme="minorHAnsi" w:hAnsiTheme="minorHAnsi" w:cstheme="minorHAnsi"/>
          <w:sz w:val="22"/>
          <w:szCs w:val="22"/>
          <w:highlight w:val="yellow"/>
          <w:lang w:val="en-US"/>
        </w:rPr>
        <w:t>The Swedish Intensive Care. https://www.icuregswe.org/en (accessed 27 Jun 2024) </w:t>
      </w:r>
      <w:r w:rsidRPr="0085353C">
        <w:rPr>
          <w:rFonts w:asciiTheme="minorHAnsi" w:hAnsiTheme="minorHAnsi" w:cstheme="minorHAnsi"/>
          <w:sz w:val="22"/>
          <w:szCs w:val="22"/>
          <w:highlight w:val="yellow"/>
        </w:rPr>
        <w:t> </w:t>
      </w:r>
    </w:p>
    <w:p w14:paraId="6A08196A" w14:textId="77777777" w:rsidR="0085353C" w:rsidRPr="0085353C" w:rsidRDefault="0085353C" w:rsidP="0085353C">
      <w:pPr>
        <w:pStyle w:val="Pargrafdellista"/>
        <w:numPr>
          <w:ilvl w:val="0"/>
          <w:numId w:val="2"/>
        </w:numPr>
        <w:rPr>
          <w:rFonts w:asciiTheme="minorHAnsi" w:hAnsiTheme="minorHAnsi" w:cstheme="minorHAnsi"/>
          <w:sz w:val="22"/>
          <w:szCs w:val="22"/>
          <w:highlight w:val="yellow"/>
        </w:rPr>
      </w:pPr>
      <w:r w:rsidRPr="0085353C">
        <w:rPr>
          <w:rFonts w:asciiTheme="minorHAnsi" w:hAnsiTheme="minorHAnsi" w:cstheme="minorHAnsi"/>
          <w:sz w:val="22"/>
          <w:szCs w:val="22"/>
          <w:highlight w:val="yellow"/>
          <w:lang w:val="en-US"/>
        </w:rPr>
        <w:t>National Board of Health and Welfare (</w:t>
      </w:r>
      <w:proofErr w:type="spellStart"/>
      <w:r w:rsidRPr="0085353C">
        <w:rPr>
          <w:rFonts w:asciiTheme="minorHAnsi" w:hAnsiTheme="minorHAnsi" w:cstheme="minorHAnsi"/>
          <w:sz w:val="22"/>
          <w:szCs w:val="22"/>
          <w:highlight w:val="yellow"/>
          <w:lang w:val="en-US"/>
        </w:rPr>
        <w:t>Socialstyrelsen</w:t>
      </w:r>
      <w:proofErr w:type="spellEnd"/>
      <w:r w:rsidRPr="0085353C">
        <w:rPr>
          <w:rFonts w:asciiTheme="minorHAnsi" w:hAnsiTheme="minorHAnsi" w:cstheme="minorHAnsi"/>
          <w:sz w:val="22"/>
          <w:szCs w:val="22"/>
          <w:highlight w:val="yellow"/>
          <w:lang w:val="en-US"/>
        </w:rPr>
        <w:t>).  National Cause of Death Register. https://www.socialstyrelsen.se/en/statistics-and-data/registers/national-cause-of-death--register/ (accessed 27 Jun 2024) </w:t>
      </w:r>
      <w:r w:rsidRPr="0085353C">
        <w:rPr>
          <w:rFonts w:asciiTheme="minorHAnsi" w:hAnsiTheme="minorHAnsi" w:cstheme="minorHAnsi"/>
          <w:sz w:val="22"/>
          <w:szCs w:val="22"/>
          <w:highlight w:val="yellow"/>
        </w:rPr>
        <w:t> </w:t>
      </w:r>
    </w:p>
    <w:p w14:paraId="53C3EB92" w14:textId="77777777" w:rsidR="0085353C" w:rsidRPr="0085353C" w:rsidRDefault="0085353C" w:rsidP="0085353C">
      <w:pPr>
        <w:pStyle w:val="Pargrafdellista"/>
        <w:numPr>
          <w:ilvl w:val="0"/>
          <w:numId w:val="2"/>
        </w:numPr>
        <w:rPr>
          <w:rFonts w:asciiTheme="minorHAnsi" w:hAnsiTheme="minorHAnsi" w:cstheme="minorHAnsi"/>
          <w:sz w:val="22"/>
          <w:szCs w:val="22"/>
          <w:highlight w:val="yellow"/>
        </w:rPr>
      </w:pPr>
      <w:r w:rsidRPr="0085353C">
        <w:rPr>
          <w:rFonts w:asciiTheme="minorHAnsi" w:hAnsiTheme="minorHAnsi" w:cstheme="minorHAnsi"/>
          <w:sz w:val="22"/>
          <w:szCs w:val="22"/>
          <w:highlight w:val="yellow"/>
          <w:lang w:val="en-US"/>
        </w:rPr>
        <w:t>National Board of Health and Welfare (</w:t>
      </w:r>
      <w:proofErr w:type="spellStart"/>
      <w:r w:rsidRPr="0085353C">
        <w:rPr>
          <w:rFonts w:asciiTheme="minorHAnsi" w:hAnsiTheme="minorHAnsi" w:cstheme="minorHAnsi"/>
          <w:sz w:val="22"/>
          <w:szCs w:val="22"/>
          <w:highlight w:val="yellow"/>
          <w:lang w:val="en-US"/>
        </w:rPr>
        <w:t>Socialstyrelsen</w:t>
      </w:r>
      <w:proofErr w:type="spellEnd"/>
      <w:r w:rsidRPr="0085353C">
        <w:rPr>
          <w:rFonts w:asciiTheme="minorHAnsi" w:hAnsiTheme="minorHAnsi" w:cstheme="minorHAnsi"/>
          <w:sz w:val="22"/>
          <w:szCs w:val="22"/>
          <w:highlight w:val="yellow"/>
          <w:lang w:val="en-US"/>
        </w:rPr>
        <w:t>).  National Prescribed Drug Register. https://www.socialstyrelsen.se/en/statistics-and-data/registers/national-prescribed-drug-register/ (accessed 27 Jun 2024) </w:t>
      </w:r>
      <w:r w:rsidRPr="0085353C">
        <w:rPr>
          <w:rFonts w:asciiTheme="minorHAnsi" w:hAnsiTheme="minorHAnsi" w:cstheme="minorHAnsi"/>
          <w:sz w:val="22"/>
          <w:szCs w:val="22"/>
          <w:highlight w:val="yellow"/>
        </w:rPr>
        <w:t> </w:t>
      </w:r>
    </w:p>
    <w:p w14:paraId="1E3127BE" w14:textId="77777777" w:rsidR="0085353C" w:rsidRPr="0085353C" w:rsidRDefault="0085353C" w:rsidP="0085353C">
      <w:pPr>
        <w:pStyle w:val="Pargrafdellista"/>
        <w:numPr>
          <w:ilvl w:val="0"/>
          <w:numId w:val="2"/>
        </w:numPr>
        <w:rPr>
          <w:rFonts w:asciiTheme="minorHAnsi" w:hAnsiTheme="minorHAnsi" w:cstheme="minorHAnsi"/>
          <w:sz w:val="22"/>
          <w:szCs w:val="22"/>
          <w:highlight w:val="yellow"/>
        </w:rPr>
      </w:pPr>
      <w:r w:rsidRPr="0085353C">
        <w:rPr>
          <w:rFonts w:asciiTheme="minorHAnsi" w:hAnsiTheme="minorHAnsi" w:cstheme="minorHAnsi"/>
          <w:sz w:val="22"/>
          <w:szCs w:val="22"/>
          <w:highlight w:val="yellow"/>
          <w:lang w:val="en-US"/>
        </w:rPr>
        <w:t>National monitoring system for communicable diseases. https://www.folkhalsomyndigheten.se/sminet/ (accessed 27 Jun 2024) </w:t>
      </w:r>
      <w:r w:rsidRPr="0085353C">
        <w:rPr>
          <w:rFonts w:asciiTheme="minorHAnsi" w:hAnsiTheme="minorHAnsi" w:cstheme="minorHAnsi"/>
          <w:sz w:val="22"/>
          <w:szCs w:val="22"/>
          <w:highlight w:val="yellow"/>
        </w:rPr>
        <w:t> </w:t>
      </w:r>
    </w:p>
    <w:p w14:paraId="5ECE667C" w14:textId="77777777" w:rsidR="0085353C" w:rsidRPr="0085353C" w:rsidRDefault="0085353C" w:rsidP="0085353C">
      <w:pPr>
        <w:pStyle w:val="Pargrafdellista"/>
        <w:numPr>
          <w:ilvl w:val="0"/>
          <w:numId w:val="2"/>
        </w:numPr>
        <w:rPr>
          <w:rFonts w:asciiTheme="minorHAnsi" w:hAnsiTheme="minorHAnsi" w:cstheme="minorHAnsi"/>
          <w:sz w:val="22"/>
          <w:szCs w:val="22"/>
          <w:highlight w:val="yellow"/>
        </w:rPr>
      </w:pPr>
      <w:r w:rsidRPr="0085353C">
        <w:rPr>
          <w:rFonts w:asciiTheme="minorHAnsi" w:hAnsiTheme="minorHAnsi" w:cstheme="minorHAnsi"/>
          <w:sz w:val="22"/>
          <w:szCs w:val="22"/>
          <w:highlight w:val="yellow"/>
          <w:lang w:val="en-US"/>
        </w:rPr>
        <w:t xml:space="preserve">Statistics Sweden. Data </w:t>
      </w:r>
      <w:proofErr w:type="spellStart"/>
      <w:r w:rsidRPr="0085353C">
        <w:rPr>
          <w:rFonts w:asciiTheme="minorHAnsi" w:hAnsiTheme="minorHAnsi" w:cstheme="minorHAnsi"/>
          <w:sz w:val="22"/>
          <w:szCs w:val="22"/>
          <w:highlight w:val="yellow"/>
          <w:lang w:val="en-US"/>
        </w:rPr>
        <w:t>från</w:t>
      </w:r>
      <w:proofErr w:type="spellEnd"/>
      <w:r w:rsidRPr="0085353C">
        <w:rPr>
          <w:rFonts w:asciiTheme="minorHAnsi" w:hAnsiTheme="minorHAnsi" w:cstheme="minorHAnsi"/>
          <w:sz w:val="22"/>
          <w:szCs w:val="22"/>
          <w:highlight w:val="yellow"/>
          <w:lang w:val="en-US"/>
        </w:rPr>
        <w:t xml:space="preserve"> </w:t>
      </w:r>
      <w:proofErr w:type="spellStart"/>
      <w:r w:rsidRPr="0085353C">
        <w:rPr>
          <w:rFonts w:asciiTheme="minorHAnsi" w:hAnsiTheme="minorHAnsi" w:cstheme="minorHAnsi"/>
          <w:sz w:val="22"/>
          <w:szCs w:val="22"/>
          <w:highlight w:val="yellow"/>
          <w:lang w:val="en-US"/>
        </w:rPr>
        <w:t>Registret</w:t>
      </w:r>
      <w:proofErr w:type="spellEnd"/>
      <w:r w:rsidRPr="0085353C">
        <w:rPr>
          <w:rFonts w:asciiTheme="minorHAnsi" w:hAnsiTheme="minorHAnsi" w:cstheme="minorHAnsi"/>
          <w:sz w:val="22"/>
          <w:szCs w:val="22"/>
          <w:highlight w:val="yellow"/>
          <w:lang w:val="en-US"/>
        </w:rPr>
        <w:t xml:space="preserve"> </w:t>
      </w:r>
      <w:proofErr w:type="spellStart"/>
      <w:r w:rsidRPr="0085353C">
        <w:rPr>
          <w:rFonts w:asciiTheme="minorHAnsi" w:hAnsiTheme="minorHAnsi" w:cstheme="minorHAnsi"/>
          <w:sz w:val="22"/>
          <w:szCs w:val="22"/>
          <w:highlight w:val="yellow"/>
          <w:lang w:val="en-US"/>
        </w:rPr>
        <w:t>över</w:t>
      </w:r>
      <w:proofErr w:type="spellEnd"/>
      <w:r w:rsidRPr="0085353C">
        <w:rPr>
          <w:rFonts w:asciiTheme="minorHAnsi" w:hAnsiTheme="minorHAnsi" w:cstheme="minorHAnsi"/>
          <w:sz w:val="22"/>
          <w:szCs w:val="22"/>
          <w:highlight w:val="yellow"/>
          <w:lang w:val="en-US"/>
        </w:rPr>
        <w:t xml:space="preserve"> </w:t>
      </w:r>
      <w:proofErr w:type="spellStart"/>
      <w:r w:rsidRPr="0085353C">
        <w:rPr>
          <w:rFonts w:asciiTheme="minorHAnsi" w:hAnsiTheme="minorHAnsi" w:cstheme="minorHAnsi"/>
          <w:sz w:val="22"/>
          <w:szCs w:val="22"/>
          <w:highlight w:val="yellow"/>
          <w:lang w:val="en-US"/>
        </w:rPr>
        <w:t>totalbefolkningen</w:t>
      </w:r>
      <w:proofErr w:type="spellEnd"/>
      <w:r w:rsidRPr="0085353C">
        <w:rPr>
          <w:rFonts w:asciiTheme="minorHAnsi" w:hAnsiTheme="minorHAnsi" w:cstheme="minorHAnsi"/>
          <w:sz w:val="22"/>
          <w:szCs w:val="22"/>
          <w:highlight w:val="yellow"/>
          <w:lang w:val="en-US"/>
        </w:rPr>
        <w:t xml:space="preserve"> (RTB). https://www.scb.se/vara-tjanster/bestall-data-och-statistik/register/registret-over-totalbefolkningen-rtb/ (accessed 27 Jun 2024) </w:t>
      </w:r>
      <w:r w:rsidRPr="0085353C">
        <w:rPr>
          <w:rFonts w:asciiTheme="minorHAnsi" w:hAnsiTheme="minorHAnsi" w:cstheme="minorHAnsi"/>
          <w:sz w:val="22"/>
          <w:szCs w:val="22"/>
          <w:highlight w:val="yellow"/>
        </w:rPr>
        <w:t> </w:t>
      </w:r>
    </w:p>
    <w:p w14:paraId="2F3E814F" w14:textId="77777777" w:rsidR="0085353C" w:rsidRPr="0085353C" w:rsidRDefault="0085353C" w:rsidP="0085353C">
      <w:pPr>
        <w:pStyle w:val="Pargrafdellista"/>
        <w:numPr>
          <w:ilvl w:val="0"/>
          <w:numId w:val="2"/>
        </w:numPr>
        <w:rPr>
          <w:rFonts w:asciiTheme="minorHAnsi" w:hAnsiTheme="minorHAnsi" w:cstheme="minorHAnsi"/>
          <w:sz w:val="22"/>
          <w:szCs w:val="22"/>
          <w:highlight w:val="yellow"/>
        </w:rPr>
      </w:pPr>
      <w:r w:rsidRPr="0085353C">
        <w:rPr>
          <w:rFonts w:asciiTheme="minorHAnsi" w:hAnsiTheme="minorHAnsi" w:cstheme="minorHAnsi"/>
          <w:sz w:val="22"/>
          <w:szCs w:val="22"/>
          <w:highlight w:val="yellow"/>
          <w:lang w:val="en-US"/>
        </w:rPr>
        <w:t xml:space="preserve">Statistics Sweden. Longitudinal integrated database for health insurance and </w:t>
      </w:r>
      <w:proofErr w:type="spellStart"/>
      <w:r w:rsidRPr="0085353C">
        <w:rPr>
          <w:rFonts w:asciiTheme="minorHAnsi" w:hAnsiTheme="minorHAnsi" w:cstheme="minorHAnsi"/>
          <w:sz w:val="22"/>
          <w:szCs w:val="22"/>
          <w:highlight w:val="yellow"/>
          <w:lang w:val="en-US"/>
        </w:rPr>
        <w:t>labour</w:t>
      </w:r>
      <w:proofErr w:type="spellEnd"/>
      <w:r w:rsidRPr="0085353C">
        <w:rPr>
          <w:rFonts w:asciiTheme="minorHAnsi" w:hAnsiTheme="minorHAnsi" w:cstheme="minorHAnsi"/>
          <w:sz w:val="22"/>
          <w:szCs w:val="22"/>
          <w:highlight w:val="yellow"/>
          <w:lang w:val="en-US"/>
        </w:rPr>
        <w:t xml:space="preserve"> market studies (LISA). https://www.scb.se/en/services/ordering-data-and-statistics/register/longitudinal-integrated-database-for-health-insurance-and-labour-market-studies-lisa/ (accessed 27 Jun 2024) </w:t>
      </w:r>
      <w:r w:rsidRPr="0085353C">
        <w:rPr>
          <w:rFonts w:asciiTheme="minorHAnsi" w:hAnsiTheme="minorHAnsi" w:cstheme="minorHAnsi"/>
          <w:sz w:val="22"/>
          <w:szCs w:val="22"/>
          <w:highlight w:val="yellow"/>
        </w:rPr>
        <w:t> </w:t>
      </w:r>
    </w:p>
    <w:p w14:paraId="0BF37A83" w14:textId="77777777" w:rsidR="0085353C" w:rsidRPr="0085353C" w:rsidRDefault="0085353C" w:rsidP="0085353C">
      <w:pPr>
        <w:pStyle w:val="Pargrafdellista"/>
        <w:numPr>
          <w:ilvl w:val="0"/>
          <w:numId w:val="2"/>
        </w:numPr>
        <w:rPr>
          <w:rFonts w:asciiTheme="minorHAnsi" w:hAnsiTheme="minorHAnsi" w:cstheme="minorHAnsi"/>
          <w:sz w:val="22"/>
          <w:szCs w:val="22"/>
          <w:highlight w:val="yellow"/>
        </w:rPr>
      </w:pPr>
      <w:r w:rsidRPr="0085353C">
        <w:rPr>
          <w:rFonts w:asciiTheme="minorHAnsi" w:hAnsiTheme="minorHAnsi" w:cstheme="minorHAnsi"/>
          <w:sz w:val="22"/>
          <w:szCs w:val="22"/>
          <w:highlight w:val="yellow"/>
          <w:lang w:val="en-US"/>
        </w:rPr>
        <w:t>National Board of Health and Welfare (</w:t>
      </w:r>
      <w:proofErr w:type="spellStart"/>
      <w:r w:rsidRPr="0085353C">
        <w:rPr>
          <w:rFonts w:asciiTheme="minorHAnsi" w:hAnsiTheme="minorHAnsi" w:cstheme="minorHAnsi"/>
          <w:sz w:val="22"/>
          <w:szCs w:val="22"/>
          <w:highlight w:val="yellow"/>
          <w:lang w:val="en-US"/>
        </w:rPr>
        <w:t>Socialstyrelsen</w:t>
      </w:r>
      <w:proofErr w:type="spellEnd"/>
      <w:r w:rsidRPr="0085353C">
        <w:rPr>
          <w:rFonts w:asciiTheme="minorHAnsi" w:hAnsiTheme="minorHAnsi" w:cstheme="minorHAnsi"/>
          <w:sz w:val="22"/>
          <w:szCs w:val="22"/>
          <w:highlight w:val="yellow"/>
          <w:lang w:val="en-US"/>
        </w:rPr>
        <w:t>).  National Medical Birth Register. https://www.socialstyrelsen.se/en/statistics-and-data/registers/national-medical-birth-register/ (accessed 27 Jun 2024)</w:t>
      </w:r>
      <w:r w:rsidRPr="0085353C">
        <w:rPr>
          <w:rFonts w:asciiTheme="minorHAnsi" w:hAnsiTheme="minorHAnsi" w:cstheme="minorHAnsi"/>
          <w:sz w:val="22"/>
          <w:szCs w:val="22"/>
          <w:highlight w:val="yellow"/>
        </w:rPr>
        <w:t> </w:t>
      </w:r>
    </w:p>
    <w:p w14:paraId="16AF99A8" w14:textId="77777777" w:rsidR="0085353C" w:rsidRPr="0085353C" w:rsidRDefault="0085353C" w:rsidP="0085353C">
      <w:pPr>
        <w:pStyle w:val="Pargrafdellista"/>
        <w:numPr>
          <w:ilvl w:val="0"/>
          <w:numId w:val="2"/>
        </w:numPr>
        <w:rPr>
          <w:rFonts w:asciiTheme="minorHAnsi" w:hAnsiTheme="minorHAnsi" w:cstheme="minorHAnsi"/>
          <w:sz w:val="22"/>
          <w:szCs w:val="22"/>
          <w:highlight w:val="yellow"/>
        </w:rPr>
      </w:pPr>
      <w:r w:rsidRPr="0085353C">
        <w:rPr>
          <w:rFonts w:asciiTheme="minorHAnsi" w:hAnsiTheme="minorHAnsi" w:cstheme="minorHAnsi"/>
          <w:sz w:val="22"/>
          <w:szCs w:val="22"/>
          <w:highlight w:val="yellow"/>
          <w:lang w:val="es-ES"/>
        </w:rPr>
        <w:t xml:space="preserve">Recalde M, Rodríguez C, Burn E, Far M, García D, </w:t>
      </w:r>
      <w:proofErr w:type="spellStart"/>
      <w:r w:rsidRPr="0085353C">
        <w:rPr>
          <w:rFonts w:asciiTheme="minorHAnsi" w:hAnsiTheme="minorHAnsi" w:cstheme="minorHAnsi"/>
          <w:sz w:val="22"/>
          <w:szCs w:val="22"/>
          <w:highlight w:val="yellow"/>
          <w:lang w:val="es-ES"/>
        </w:rPr>
        <w:t>Carrere</w:t>
      </w:r>
      <w:proofErr w:type="spellEnd"/>
      <w:r w:rsidRPr="0085353C">
        <w:rPr>
          <w:rFonts w:asciiTheme="minorHAnsi" w:hAnsiTheme="minorHAnsi" w:cstheme="minorHAnsi"/>
          <w:sz w:val="22"/>
          <w:szCs w:val="22"/>
          <w:highlight w:val="yellow"/>
          <w:lang w:val="es-ES"/>
        </w:rPr>
        <w:t xml:space="preserve">-Molina J, et al. </w:t>
      </w:r>
      <w:r w:rsidRPr="0085353C">
        <w:rPr>
          <w:rFonts w:asciiTheme="minorHAnsi" w:hAnsiTheme="minorHAnsi" w:cstheme="minorHAnsi"/>
          <w:sz w:val="22"/>
          <w:szCs w:val="22"/>
          <w:highlight w:val="yellow"/>
          <w:lang w:val="en-US"/>
        </w:rPr>
        <w:t>Data Resource Profile: The Information System for Research in Primary Care (SIDIAP). Int J Epidemiol. 2022 Dec 13;51(6</w:t>
      </w:r>
      <w:proofErr w:type="gramStart"/>
      <w:r w:rsidRPr="0085353C">
        <w:rPr>
          <w:rFonts w:asciiTheme="minorHAnsi" w:hAnsiTheme="minorHAnsi" w:cstheme="minorHAnsi"/>
          <w:sz w:val="22"/>
          <w:szCs w:val="22"/>
          <w:highlight w:val="yellow"/>
          <w:lang w:val="en-US"/>
        </w:rPr>
        <w:t>):e</w:t>
      </w:r>
      <w:proofErr w:type="gramEnd"/>
      <w:r w:rsidRPr="0085353C">
        <w:rPr>
          <w:rFonts w:asciiTheme="minorHAnsi" w:hAnsiTheme="minorHAnsi" w:cstheme="minorHAnsi"/>
          <w:sz w:val="22"/>
          <w:szCs w:val="22"/>
          <w:highlight w:val="yellow"/>
          <w:lang w:val="en-US"/>
        </w:rPr>
        <w:t>324–36.  </w:t>
      </w:r>
      <w:r w:rsidRPr="0085353C">
        <w:rPr>
          <w:rFonts w:asciiTheme="minorHAnsi" w:hAnsiTheme="minorHAnsi" w:cstheme="minorHAnsi"/>
          <w:sz w:val="22"/>
          <w:szCs w:val="22"/>
          <w:highlight w:val="yellow"/>
        </w:rPr>
        <w:t> </w:t>
      </w:r>
    </w:p>
    <w:p w14:paraId="69A67FFF" w14:textId="77777777" w:rsidR="0085353C" w:rsidRPr="0085353C" w:rsidRDefault="0085353C" w:rsidP="0085353C">
      <w:pPr>
        <w:pStyle w:val="Pargrafdellista"/>
        <w:numPr>
          <w:ilvl w:val="0"/>
          <w:numId w:val="2"/>
        </w:numPr>
        <w:rPr>
          <w:rFonts w:asciiTheme="minorHAnsi" w:hAnsiTheme="minorHAnsi" w:cstheme="minorHAnsi"/>
          <w:sz w:val="22"/>
          <w:szCs w:val="22"/>
          <w:highlight w:val="yellow"/>
        </w:rPr>
      </w:pPr>
      <w:r w:rsidRPr="0085353C">
        <w:rPr>
          <w:rFonts w:asciiTheme="minorHAnsi" w:hAnsiTheme="minorHAnsi" w:cstheme="minorHAnsi"/>
          <w:sz w:val="22"/>
          <w:szCs w:val="22"/>
          <w:highlight w:val="yellow"/>
          <w:lang w:val="en-US"/>
        </w:rPr>
        <w:t>Norwegian Prescription Database (</w:t>
      </w:r>
      <w:proofErr w:type="spellStart"/>
      <w:r w:rsidRPr="0085353C">
        <w:rPr>
          <w:rFonts w:asciiTheme="minorHAnsi" w:hAnsiTheme="minorHAnsi" w:cstheme="minorHAnsi"/>
          <w:sz w:val="22"/>
          <w:szCs w:val="22"/>
          <w:highlight w:val="yellow"/>
          <w:lang w:val="en-US"/>
        </w:rPr>
        <w:t>NorPD</w:t>
      </w:r>
      <w:proofErr w:type="spellEnd"/>
      <w:r w:rsidRPr="0085353C">
        <w:rPr>
          <w:rFonts w:asciiTheme="minorHAnsi" w:hAnsiTheme="minorHAnsi" w:cstheme="minorHAnsi"/>
          <w:sz w:val="22"/>
          <w:szCs w:val="22"/>
          <w:highlight w:val="yellow"/>
          <w:lang w:val="en-US"/>
        </w:rPr>
        <w:t>) - NIPH. https://www.fhi.no/en/he/norpd/ (accessed 6 Jul 2023).  </w:t>
      </w:r>
      <w:r w:rsidRPr="0085353C">
        <w:rPr>
          <w:rFonts w:asciiTheme="minorHAnsi" w:hAnsiTheme="minorHAnsi" w:cstheme="minorHAnsi"/>
          <w:sz w:val="22"/>
          <w:szCs w:val="22"/>
          <w:highlight w:val="yellow"/>
        </w:rPr>
        <w:t> </w:t>
      </w:r>
    </w:p>
    <w:p w14:paraId="33893BCB" w14:textId="77777777" w:rsidR="0085353C" w:rsidRPr="0085353C" w:rsidRDefault="0085353C" w:rsidP="0085353C">
      <w:pPr>
        <w:pStyle w:val="Pargrafdellista"/>
        <w:numPr>
          <w:ilvl w:val="0"/>
          <w:numId w:val="2"/>
        </w:numPr>
        <w:rPr>
          <w:rFonts w:asciiTheme="minorHAnsi" w:hAnsiTheme="minorHAnsi" w:cstheme="minorHAnsi"/>
          <w:sz w:val="22"/>
          <w:szCs w:val="22"/>
          <w:highlight w:val="yellow"/>
        </w:rPr>
      </w:pPr>
      <w:r w:rsidRPr="0085353C">
        <w:rPr>
          <w:rFonts w:asciiTheme="minorHAnsi" w:hAnsiTheme="minorHAnsi" w:cstheme="minorHAnsi"/>
          <w:sz w:val="22"/>
          <w:szCs w:val="22"/>
          <w:highlight w:val="yellow"/>
          <w:lang w:val="en-US"/>
        </w:rPr>
        <w:t xml:space="preserve">Norwegian </w:t>
      </w:r>
      <w:proofErr w:type="spellStart"/>
      <w:r w:rsidRPr="0085353C">
        <w:rPr>
          <w:rFonts w:asciiTheme="minorHAnsi" w:hAnsiTheme="minorHAnsi" w:cstheme="minorHAnsi"/>
          <w:sz w:val="22"/>
          <w:szCs w:val="22"/>
          <w:highlight w:val="yellow"/>
          <w:lang w:val="en-US"/>
        </w:rPr>
        <w:t>Immunisation</w:t>
      </w:r>
      <w:proofErr w:type="spellEnd"/>
      <w:r w:rsidRPr="0085353C">
        <w:rPr>
          <w:rFonts w:asciiTheme="minorHAnsi" w:hAnsiTheme="minorHAnsi" w:cstheme="minorHAnsi"/>
          <w:sz w:val="22"/>
          <w:szCs w:val="22"/>
          <w:highlight w:val="yellow"/>
          <w:lang w:val="en-US"/>
        </w:rPr>
        <w:t xml:space="preserve"> Registry SYSVAK - NIPH. https://www.fhi.no/en/va/norwegian-immunisation-registry-sysvak/ (accessed 6 Jul 2023).  </w:t>
      </w:r>
      <w:r w:rsidRPr="0085353C">
        <w:rPr>
          <w:rFonts w:asciiTheme="minorHAnsi" w:hAnsiTheme="minorHAnsi" w:cstheme="minorHAnsi"/>
          <w:sz w:val="22"/>
          <w:szCs w:val="22"/>
          <w:highlight w:val="yellow"/>
        </w:rPr>
        <w:t> </w:t>
      </w:r>
    </w:p>
    <w:p w14:paraId="32C7B2A3" w14:textId="77777777" w:rsidR="0085353C" w:rsidRPr="0085353C" w:rsidRDefault="0085353C" w:rsidP="0085353C">
      <w:pPr>
        <w:pStyle w:val="Pargrafdellista"/>
        <w:numPr>
          <w:ilvl w:val="0"/>
          <w:numId w:val="2"/>
        </w:numPr>
        <w:rPr>
          <w:rFonts w:asciiTheme="minorHAnsi" w:hAnsiTheme="minorHAnsi" w:cstheme="minorHAnsi"/>
          <w:sz w:val="22"/>
          <w:szCs w:val="22"/>
          <w:highlight w:val="yellow"/>
        </w:rPr>
      </w:pPr>
      <w:r w:rsidRPr="0085353C">
        <w:rPr>
          <w:rFonts w:asciiTheme="minorHAnsi" w:hAnsiTheme="minorHAnsi" w:cstheme="minorHAnsi"/>
          <w:sz w:val="22"/>
          <w:szCs w:val="22"/>
          <w:highlight w:val="yellow"/>
          <w:lang w:val="en-US"/>
        </w:rPr>
        <w:t>Norwegian Surveillance System for Communicable Diseases (MSIS) - NIPH. https://www.fhi.no/en/ou/msis/ (accessed 6 Jul 2023).  </w:t>
      </w:r>
      <w:r w:rsidRPr="0085353C">
        <w:rPr>
          <w:rFonts w:asciiTheme="minorHAnsi" w:hAnsiTheme="minorHAnsi" w:cstheme="minorHAnsi"/>
          <w:sz w:val="22"/>
          <w:szCs w:val="22"/>
          <w:highlight w:val="yellow"/>
        </w:rPr>
        <w:t> </w:t>
      </w:r>
    </w:p>
    <w:p w14:paraId="321CF387" w14:textId="77777777" w:rsidR="0085353C" w:rsidRPr="0085353C" w:rsidRDefault="0085353C" w:rsidP="0085353C">
      <w:pPr>
        <w:pStyle w:val="Pargrafdellista"/>
        <w:numPr>
          <w:ilvl w:val="0"/>
          <w:numId w:val="2"/>
        </w:numPr>
        <w:rPr>
          <w:rFonts w:asciiTheme="minorHAnsi" w:hAnsiTheme="minorHAnsi" w:cstheme="minorHAnsi"/>
          <w:sz w:val="22"/>
          <w:szCs w:val="22"/>
          <w:highlight w:val="yellow"/>
        </w:rPr>
      </w:pPr>
      <w:r w:rsidRPr="0085353C">
        <w:rPr>
          <w:rFonts w:asciiTheme="minorHAnsi" w:hAnsiTheme="minorHAnsi" w:cstheme="minorHAnsi"/>
          <w:sz w:val="22"/>
          <w:szCs w:val="22"/>
          <w:highlight w:val="yellow"/>
          <w:lang w:val="en-US"/>
        </w:rPr>
        <w:t>Norwegian Patient Registry (NPR). https://helsedata.no/en/forvaltere/norwegian-directorate-of-health/norwegian-patient-registry-npr/ (accessed 6 Jul 2023).  </w:t>
      </w:r>
      <w:r w:rsidRPr="0085353C">
        <w:rPr>
          <w:rFonts w:asciiTheme="minorHAnsi" w:hAnsiTheme="minorHAnsi" w:cstheme="minorHAnsi"/>
          <w:sz w:val="22"/>
          <w:szCs w:val="22"/>
          <w:highlight w:val="yellow"/>
        </w:rPr>
        <w:t> </w:t>
      </w:r>
    </w:p>
    <w:p w14:paraId="0B9CB4C7" w14:textId="77777777" w:rsidR="0085353C" w:rsidRPr="0085353C" w:rsidRDefault="0085353C" w:rsidP="0085353C">
      <w:pPr>
        <w:pStyle w:val="Pargrafdellista"/>
        <w:numPr>
          <w:ilvl w:val="0"/>
          <w:numId w:val="2"/>
        </w:numPr>
        <w:rPr>
          <w:rFonts w:asciiTheme="minorHAnsi" w:hAnsiTheme="minorHAnsi" w:cstheme="minorHAnsi"/>
          <w:sz w:val="22"/>
          <w:szCs w:val="22"/>
          <w:highlight w:val="yellow"/>
        </w:rPr>
      </w:pPr>
      <w:r w:rsidRPr="0085353C">
        <w:rPr>
          <w:rFonts w:asciiTheme="minorHAnsi" w:hAnsiTheme="minorHAnsi" w:cstheme="minorHAnsi"/>
          <w:sz w:val="22"/>
          <w:szCs w:val="22"/>
          <w:highlight w:val="yellow"/>
          <w:lang w:val="en-US"/>
        </w:rPr>
        <w:lastRenderedPageBreak/>
        <w:t>Medical Birth Registry of Norway - NIPH. https://www.fhi.no/en/ch/medical-birth-registry-of-norway/ (accessed 6 Jul 2023). </w:t>
      </w:r>
      <w:r w:rsidRPr="0085353C">
        <w:rPr>
          <w:rFonts w:asciiTheme="minorHAnsi" w:hAnsiTheme="minorHAnsi" w:cstheme="minorHAnsi"/>
          <w:sz w:val="22"/>
          <w:szCs w:val="22"/>
          <w:highlight w:val="yellow"/>
        </w:rPr>
        <w:t> </w:t>
      </w:r>
    </w:p>
    <w:p w14:paraId="7366F164" w14:textId="693E06EE" w:rsidR="002C6DAD" w:rsidRPr="0085353C" w:rsidRDefault="0085353C" w:rsidP="0085353C">
      <w:pPr>
        <w:pStyle w:val="Pargrafdellista"/>
        <w:numPr>
          <w:ilvl w:val="0"/>
          <w:numId w:val="2"/>
        </w:numPr>
        <w:rPr>
          <w:rFonts w:asciiTheme="minorHAnsi" w:hAnsiTheme="minorHAnsi" w:cstheme="minorHAnsi"/>
          <w:sz w:val="22"/>
          <w:szCs w:val="22"/>
          <w:highlight w:val="yellow"/>
        </w:rPr>
      </w:pPr>
      <w:r w:rsidRPr="0085353C">
        <w:rPr>
          <w:rFonts w:asciiTheme="minorHAnsi" w:hAnsiTheme="minorHAnsi" w:cstheme="minorHAnsi"/>
          <w:sz w:val="22"/>
          <w:szCs w:val="22"/>
          <w:highlight w:val="yellow"/>
          <w:lang w:val="en-US"/>
        </w:rPr>
        <w:t xml:space="preserve">Nordeng H, </w:t>
      </w:r>
      <w:proofErr w:type="spellStart"/>
      <w:r w:rsidRPr="0085353C">
        <w:rPr>
          <w:rFonts w:asciiTheme="minorHAnsi" w:hAnsiTheme="minorHAnsi" w:cstheme="minorHAnsi"/>
          <w:sz w:val="22"/>
          <w:szCs w:val="22"/>
          <w:highlight w:val="yellow"/>
          <w:lang w:val="en-US"/>
        </w:rPr>
        <w:t>Lupattelli</w:t>
      </w:r>
      <w:proofErr w:type="spellEnd"/>
      <w:r w:rsidRPr="0085353C">
        <w:rPr>
          <w:rFonts w:asciiTheme="minorHAnsi" w:hAnsiTheme="minorHAnsi" w:cstheme="minorHAnsi"/>
          <w:sz w:val="22"/>
          <w:szCs w:val="22"/>
          <w:highlight w:val="yellow"/>
          <w:lang w:val="en-US"/>
        </w:rPr>
        <w:t xml:space="preserve"> A, Hilde, Marleen. Detecting and Dating Early Non‐</w:t>
      </w:r>
      <w:proofErr w:type="gramStart"/>
      <w:r w:rsidRPr="0085353C">
        <w:rPr>
          <w:rFonts w:asciiTheme="minorHAnsi" w:hAnsiTheme="minorHAnsi" w:cstheme="minorHAnsi"/>
          <w:sz w:val="22"/>
          <w:szCs w:val="22"/>
          <w:highlight w:val="yellow"/>
          <w:lang w:val="en-US"/>
        </w:rPr>
        <w:t>live</w:t>
      </w:r>
      <w:proofErr w:type="gramEnd"/>
      <w:r w:rsidRPr="0085353C">
        <w:rPr>
          <w:rFonts w:asciiTheme="minorHAnsi" w:hAnsiTheme="minorHAnsi" w:cstheme="minorHAnsi"/>
          <w:sz w:val="22"/>
          <w:szCs w:val="22"/>
          <w:highlight w:val="yellow"/>
          <w:lang w:val="en-US"/>
        </w:rPr>
        <w:t xml:space="preserve"> Pregnancy Outcomes: Generation of a Novel Pregnancy Algorithm From Norwegian Linked Health Registries. Pharmacoepidemiology and Drug Safety. 2024;33(9).</w:t>
      </w:r>
      <w:r w:rsidRPr="0085353C">
        <w:rPr>
          <w:rFonts w:asciiTheme="minorHAnsi" w:hAnsiTheme="minorHAnsi" w:cstheme="minorHAnsi"/>
          <w:sz w:val="22"/>
          <w:szCs w:val="22"/>
          <w:highlight w:val="yellow"/>
        </w:rPr>
        <w:t> </w:t>
      </w:r>
      <w:r w:rsidR="00000000" w:rsidRPr="0085353C">
        <w:rPr>
          <w:highlight w:val="yellow"/>
        </w:rPr>
        <w:br w:type="page"/>
      </w:r>
    </w:p>
    <w:p w14:paraId="4F478D20" w14:textId="77777777" w:rsidR="002C6DAD" w:rsidRDefault="00000000">
      <w:pPr>
        <w:pStyle w:val="Ttol2"/>
      </w:pPr>
      <w:bookmarkStart w:id="5" w:name="Xb060ec08774daf792a6e9e4c8f1c0e5769eeea1"/>
      <w:bookmarkStart w:id="6" w:name="_Toc193297753"/>
      <w:bookmarkEnd w:id="2"/>
      <w:r>
        <w:rPr>
          <w:b/>
          <w:bCs/>
        </w:rPr>
        <w:lastRenderedPageBreak/>
        <w:t>Appendix Figure 1:</w:t>
      </w:r>
      <w:r>
        <w:t xml:space="preserve"> Study Design Diagram and Propensity Score Covariates.</w:t>
      </w:r>
      <w:bookmarkEnd w:id="6"/>
    </w:p>
    <w:p w14:paraId="06FDF1F3" w14:textId="77777777" w:rsidR="002C6DAD" w:rsidRDefault="00000000">
      <w:r>
        <w:rPr>
          <w:noProof/>
        </w:rPr>
        <w:drawing>
          <wp:inline distT="0" distB="0" distL="0" distR="0" wp14:anchorId="752200AE" wp14:editId="3480FEF5">
            <wp:extent cx="6184900" cy="4396443"/>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figures/Appendix/HARPER.png"/>
                    <pic:cNvPicPr>
                      <a:picLocks noChangeAspect="1" noChangeArrowheads="1"/>
                    </pic:cNvPicPr>
                  </pic:nvPicPr>
                  <pic:blipFill>
                    <a:blip r:embed="rId9"/>
                    <a:stretch>
                      <a:fillRect/>
                    </a:stretch>
                  </pic:blipFill>
                  <pic:spPr bwMode="auto">
                    <a:xfrm>
                      <a:off x="0" y="0"/>
                      <a:ext cx="6184900" cy="4396443"/>
                    </a:xfrm>
                    <a:prstGeom prst="rect">
                      <a:avLst/>
                    </a:prstGeom>
                    <a:noFill/>
                    <a:ln w="9525">
                      <a:noFill/>
                      <a:headEnd/>
                      <a:tailEnd/>
                    </a:ln>
                  </pic:spPr>
                </pic:pic>
              </a:graphicData>
            </a:graphic>
          </wp:inline>
        </w:drawing>
      </w:r>
    </w:p>
    <w:p w14:paraId="5737AB47" w14:textId="77777777" w:rsidR="002C6DAD" w:rsidRDefault="00000000">
      <w:r>
        <w:br w:type="page"/>
      </w:r>
    </w:p>
    <w:p w14:paraId="0DB29EE2" w14:textId="77777777" w:rsidR="002C6DAD" w:rsidRDefault="00000000">
      <w:pPr>
        <w:pStyle w:val="Ttol2"/>
      </w:pPr>
      <w:bookmarkStart w:id="7" w:name="X0b5582c535f24257b09f188eb6c98340b8e22a5"/>
      <w:bookmarkStart w:id="8" w:name="_Toc193297754"/>
      <w:bookmarkEnd w:id="5"/>
      <w:r>
        <w:rPr>
          <w:b/>
          <w:bCs/>
        </w:rPr>
        <w:lastRenderedPageBreak/>
        <w:t>Appendix Table 1:</w:t>
      </w:r>
      <w:r>
        <w:t xml:space="preserve"> Count and percentage of re-enrolled pregnant women across analyses and databases.</w:t>
      </w:r>
      <w:bookmarkEnd w:id="8"/>
    </w:p>
    <w:tbl>
      <w:tblPr>
        <w:tblW w:w="5000" w:type="pct"/>
        <w:jc w:val="center"/>
        <w:tblLook w:val="0420" w:firstRow="1" w:lastRow="0" w:firstColumn="0" w:lastColumn="0" w:noHBand="0" w:noVBand="1"/>
      </w:tblPr>
      <w:tblGrid>
        <w:gridCol w:w="5638"/>
        <w:gridCol w:w="1914"/>
        <w:gridCol w:w="2168"/>
      </w:tblGrid>
      <w:tr w:rsidR="002C6DAD" w14:paraId="08449A07" w14:textId="77777777">
        <w:trPr>
          <w:tblHeader/>
          <w:jc w:val="center"/>
        </w:trPr>
        <w:tc>
          <w:tcPr>
            <w:tcW w:w="0" w:type="auto"/>
            <w:tcBorders>
              <w:top w:val="single" w:sz="10" w:space="0" w:color="BEBEBE"/>
              <w:left w:val="single" w:sz="10" w:space="0" w:color="BEBEBE"/>
              <w:bottom w:val="single" w:sz="10" w:space="0" w:color="BEBEBE"/>
              <w:right w:val="single" w:sz="10" w:space="0" w:color="BEBEBE"/>
            </w:tcBorders>
            <w:shd w:val="clear" w:color="auto" w:fill="FFFFFF"/>
            <w:tcMar>
              <w:top w:w="0" w:type="dxa"/>
              <w:left w:w="0" w:type="dxa"/>
              <w:bottom w:w="0" w:type="dxa"/>
              <w:right w:w="0" w:type="dxa"/>
            </w:tcMar>
            <w:vAlign w:val="center"/>
          </w:tcPr>
          <w:p w14:paraId="188600A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Analysis</w:t>
            </w:r>
          </w:p>
        </w:tc>
        <w:tc>
          <w:tcPr>
            <w:tcW w:w="0" w:type="auto"/>
            <w:tcBorders>
              <w:top w:val="single" w:sz="10" w:space="0" w:color="BEBEBE"/>
              <w:left w:val="single" w:sz="10" w:space="0" w:color="BEBEBE"/>
              <w:bottom w:val="single" w:sz="10" w:space="0" w:color="BEBEBE"/>
              <w:right w:val="single" w:sz="10" w:space="0" w:color="BEBEBE"/>
            </w:tcBorders>
            <w:shd w:val="clear" w:color="auto" w:fill="FFFFFF"/>
            <w:tcMar>
              <w:top w:w="0" w:type="dxa"/>
              <w:left w:w="0" w:type="dxa"/>
              <w:bottom w:w="0" w:type="dxa"/>
              <w:right w:w="0" w:type="dxa"/>
            </w:tcMar>
            <w:vAlign w:val="center"/>
          </w:tcPr>
          <w:p w14:paraId="67D38AC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CDM name</w:t>
            </w:r>
          </w:p>
        </w:tc>
        <w:tc>
          <w:tcPr>
            <w:tcW w:w="0" w:type="auto"/>
            <w:tcBorders>
              <w:top w:val="single" w:sz="10" w:space="0" w:color="BEBEBE"/>
              <w:left w:val="single" w:sz="10" w:space="0" w:color="BEBEBE"/>
              <w:bottom w:val="single" w:sz="10" w:space="0" w:color="BEBEBE"/>
              <w:right w:val="single" w:sz="10" w:space="0" w:color="BEBEBE"/>
            </w:tcBorders>
            <w:shd w:val="clear" w:color="auto" w:fill="FFFFFF"/>
            <w:tcMar>
              <w:top w:w="0" w:type="dxa"/>
              <w:left w:w="0" w:type="dxa"/>
              <w:bottom w:w="0" w:type="dxa"/>
              <w:right w:w="0" w:type="dxa"/>
            </w:tcMar>
            <w:vAlign w:val="center"/>
          </w:tcPr>
          <w:p w14:paraId="398040D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N (%)</w:t>
            </w:r>
          </w:p>
        </w:tc>
      </w:tr>
      <w:tr w:rsidR="002C6DAD" w14:paraId="2CBCE43E" w14:textId="77777777">
        <w:trPr>
          <w:jc w:val="center"/>
        </w:trPr>
        <w:tc>
          <w:tcPr>
            <w:tcW w:w="0" w:type="auto"/>
            <w:vMerge w:val="restart"/>
            <w:tcBorders>
              <w:top w:val="single" w:sz="10" w:space="0" w:color="BEBEBE"/>
              <w:left w:val="single" w:sz="8" w:space="0" w:color="BEBEBE"/>
              <w:bottom w:val="single" w:sz="8" w:space="0" w:color="BEBEBE"/>
              <w:right w:val="single" w:sz="8" w:space="0" w:color="BEBEBE"/>
            </w:tcBorders>
            <w:shd w:val="clear" w:color="auto" w:fill="E9E9E9"/>
            <w:tcMar>
              <w:top w:w="0" w:type="dxa"/>
              <w:left w:w="0" w:type="dxa"/>
              <w:bottom w:w="0" w:type="dxa"/>
              <w:right w:w="0" w:type="dxa"/>
            </w:tcMar>
            <w:vAlign w:val="center"/>
          </w:tcPr>
          <w:p w14:paraId="4AD5C62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Booster vs. Primary Vaccination Schema</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62078B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CPRD GOLD</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C3486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333 (9.65%)</w:t>
            </w:r>
          </w:p>
        </w:tc>
      </w:tr>
      <w:tr w:rsidR="002C6DAD" w14:paraId="1E60074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E9E9E9"/>
            <w:tcMar>
              <w:top w:w="0" w:type="dxa"/>
              <w:left w:w="0" w:type="dxa"/>
              <w:bottom w:w="0" w:type="dxa"/>
              <w:right w:w="0" w:type="dxa"/>
            </w:tcMar>
            <w:vAlign w:val="center"/>
          </w:tcPr>
          <w:p w14:paraId="658CF60A"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BC7BD7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SCIFI-PEARL</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BC644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7126 (15.74%)</w:t>
            </w:r>
          </w:p>
        </w:tc>
      </w:tr>
      <w:tr w:rsidR="002C6DAD" w14:paraId="3900FE2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E9E9E9"/>
            <w:tcMar>
              <w:top w:w="0" w:type="dxa"/>
              <w:left w:w="0" w:type="dxa"/>
              <w:bottom w:w="0" w:type="dxa"/>
              <w:right w:w="0" w:type="dxa"/>
            </w:tcMar>
            <w:vAlign w:val="center"/>
          </w:tcPr>
          <w:p w14:paraId="650428ED"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BA2E8C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SIDIAP</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3C934F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316 (7.67%)</w:t>
            </w:r>
          </w:p>
        </w:tc>
      </w:tr>
      <w:tr w:rsidR="002C6DAD" w14:paraId="0455E26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E9E9E9"/>
            <w:tcMar>
              <w:top w:w="0" w:type="dxa"/>
              <w:left w:w="0" w:type="dxa"/>
              <w:bottom w:w="0" w:type="dxa"/>
              <w:right w:w="0" w:type="dxa"/>
            </w:tcMar>
            <w:vAlign w:val="center"/>
          </w:tcPr>
          <w:p w14:paraId="762320FD"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B58FA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UiO</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5502B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2760 (14.66%)</w:t>
            </w:r>
          </w:p>
        </w:tc>
      </w:tr>
      <w:tr w:rsidR="002C6DAD" w14:paraId="5341A328"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E9E9E9"/>
            <w:tcMar>
              <w:top w:w="0" w:type="dxa"/>
              <w:left w:w="0" w:type="dxa"/>
              <w:bottom w:w="0" w:type="dxa"/>
              <w:right w:w="0" w:type="dxa"/>
            </w:tcMar>
            <w:vAlign w:val="center"/>
          </w:tcPr>
          <w:p w14:paraId="6DDC2F0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Primary Vaccination Schema vs. Unvaccinated</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064CE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CPRD GOLD</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3C04C7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561 (11.4%)</w:t>
            </w:r>
          </w:p>
        </w:tc>
      </w:tr>
      <w:tr w:rsidR="002C6DAD" w14:paraId="5AEA847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E9E9E9"/>
            <w:tcMar>
              <w:top w:w="0" w:type="dxa"/>
              <w:left w:w="0" w:type="dxa"/>
              <w:bottom w:w="0" w:type="dxa"/>
              <w:right w:w="0" w:type="dxa"/>
            </w:tcMar>
            <w:vAlign w:val="center"/>
          </w:tcPr>
          <w:p w14:paraId="181D0508"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C56D30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SCIFI-PEARL</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EAAC8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10920 (17.65%)</w:t>
            </w:r>
          </w:p>
        </w:tc>
      </w:tr>
      <w:tr w:rsidR="002C6DAD" w14:paraId="3C1D89D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E9E9E9"/>
            <w:tcMar>
              <w:top w:w="0" w:type="dxa"/>
              <w:left w:w="0" w:type="dxa"/>
              <w:bottom w:w="0" w:type="dxa"/>
              <w:right w:w="0" w:type="dxa"/>
            </w:tcMar>
            <w:vAlign w:val="center"/>
          </w:tcPr>
          <w:p w14:paraId="71E8FB55"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FEE2D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SIDIAP</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52233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2205 (17.29%)</w:t>
            </w:r>
          </w:p>
        </w:tc>
      </w:tr>
      <w:tr w:rsidR="002C6DAD" w14:paraId="541273B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E9E9E9"/>
            <w:tcMar>
              <w:top w:w="0" w:type="dxa"/>
              <w:left w:w="0" w:type="dxa"/>
              <w:bottom w:w="0" w:type="dxa"/>
              <w:right w:w="0" w:type="dxa"/>
            </w:tcMar>
            <w:vAlign w:val="center"/>
          </w:tcPr>
          <w:p w14:paraId="543CB738"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4DC43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UiO</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A6C9EB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4907 (18.89%)</w:t>
            </w:r>
          </w:p>
        </w:tc>
      </w:tr>
    </w:tbl>
    <w:p w14:paraId="62ED9F53" w14:textId="77777777" w:rsidR="002C6DAD" w:rsidRDefault="00000000">
      <w:r>
        <w:br w:type="page"/>
      </w:r>
    </w:p>
    <w:p w14:paraId="51061250" w14:textId="77777777" w:rsidR="002C6DAD" w:rsidRDefault="00000000">
      <w:pPr>
        <w:pStyle w:val="Ttol2"/>
      </w:pPr>
      <w:bookmarkStart w:id="9" w:name="X6d8f4348ee2ef13aabcf7a72a03a1c9ed827656"/>
      <w:bookmarkStart w:id="10" w:name="_Toc193297755"/>
      <w:bookmarkEnd w:id="7"/>
      <w:r>
        <w:rPr>
          <w:b/>
          <w:bCs/>
        </w:rPr>
        <w:lastRenderedPageBreak/>
        <w:t>Appendix Figure 2:</w:t>
      </w:r>
      <w:r>
        <w:t xml:space="preserve"> Flowchart for study populations in the CPRD GOLD database.</w:t>
      </w:r>
      <w:bookmarkEnd w:id="10"/>
    </w:p>
    <w:p w14:paraId="70F954C3" w14:textId="77777777" w:rsidR="002C6DAD" w:rsidRDefault="00000000">
      <w:r>
        <w:rPr>
          <w:noProof/>
        </w:rPr>
        <w:drawing>
          <wp:inline distT="0" distB="0" distL="0" distR="0" wp14:anchorId="53C1DEA2" wp14:editId="4F86E0B1">
            <wp:extent cx="6184900" cy="4248262"/>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C:/Users/nmercade/Dropbox/Documents/Bioestadística%20i%20Bioinformàtica/Semestre%203/TFM/PerinatalCOVID19VaccineEffectiveness/Report/figures/Appendix/FlowchartCPRD%20GOLD.png"/>
                    <pic:cNvPicPr>
                      <a:picLocks noChangeAspect="1" noChangeArrowheads="1"/>
                    </pic:cNvPicPr>
                  </pic:nvPicPr>
                  <pic:blipFill>
                    <a:blip r:embed="rId10"/>
                    <a:stretch>
                      <a:fillRect/>
                    </a:stretch>
                  </pic:blipFill>
                  <pic:spPr bwMode="auto">
                    <a:xfrm>
                      <a:off x="0" y="0"/>
                      <a:ext cx="6184900" cy="4248262"/>
                    </a:xfrm>
                    <a:prstGeom prst="rect">
                      <a:avLst/>
                    </a:prstGeom>
                    <a:noFill/>
                    <a:ln w="9525">
                      <a:noFill/>
                      <a:headEnd/>
                      <a:tailEnd/>
                    </a:ln>
                  </pic:spPr>
                </pic:pic>
              </a:graphicData>
            </a:graphic>
          </wp:inline>
        </w:drawing>
      </w:r>
    </w:p>
    <w:p w14:paraId="2835A48B" w14:textId="77777777" w:rsidR="002C6DAD" w:rsidRDefault="00000000">
      <w:r>
        <w:br w:type="page"/>
      </w:r>
    </w:p>
    <w:p w14:paraId="2CF62AF5" w14:textId="77777777" w:rsidR="002C6DAD" w:rsidRDefault="00000000">
      <w:pPr>
        <w:pStyle w:val="Ttol2"/>
      </w:pPr>
      <w:bookmarkStart w:id="11" w:name="Xe92f99120f921b91031f99643e8742133d8dc15"/>
      <w:bookmarkStart w:id="12" w:name="_Toc193297756"/>
      <w:bookmarkEnd w:id="9"/>
      <w:r>
        <w:rPr>
          <w:b/>
          <w:bCs/>
        </w:rPr>
        <w:lastRenderedPageBreak/>
        <w:t>Appendix Figure 3:</w:t>
      </w:r>
      <w:r>
        <w:t xml:space="preserve"> Flowchart for study populations in the SIDIAP database.</w:t>
      </w:r>
      <w:bookmarkEnd w:id="12"/>
    </w:p>
    <w:p w14:paraId="7ADAD743" w14:textId="77777777" w:rsidR="002C6DAD" w:rsidRDefault="00000000">
      <w:r>
        <w:rPr>
          <w:noProof/>
        </w:rPr>
        <w:drawing>
          <wp:inline distT="0" distB="0" distL="0" distR="0" wp14:anchorId="0466B91A" wp14:editId="73D7C2E7">
            <wp:extent cx="6184900" cy="4235989"/>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C:/Users/nmercade/Dropbox/Documents/Bioestadística%20i%20Bioinformàtica/Semestre%203/TFM/PerinatalCOVID19VaccineEffectiveness/Report/figures/Appendix/FlowchartSIDIAP.png"/>
                    <pic:cNvPicPr>
                      <a:picLocks noChangeAspect="1" noChangeArrowheads="1"/>
                    </pic:cNvPicPr>
                  </pic:nvPicPr>
                  <pic:blipFill>
                    <a:blip r:embed="rId11"/>
                    <a:stretch>
                      <a:fillRect/>
                    </a:stretch>
                  </pic:blipFill>
                  <pic:spPr bwMode="auto">
                    <a:xfrm>
                      <a:off x="0" y="0"/>
                      <a:ext cx="6184900" cy="4235989"/>
                    </a:xfrm>
                    <a:prstGeom prst="rect">
                      <a:avLst/>
                    </a:prstGeom>
                    <a:noFill/>
                    <a:ln w="9525">
                      <a:noFill/>
                      <a:headEnd/>
                      <a:tailEnd/>
                    </a:ln>
                  </pic:spPr>
                </pic:pic>
              </a:graphicData>
            </a:graphic>
          </wp:inline>
        </w:drawing>
      </w:r>
    </w:p>
    <w:p w14:paraId="38811283" w14:textId="77777777" w:rsidR="002C6DAD" w:rsidRDefault="00000000">
      <w:r>
        <w:br w:type="page"/>
      </w:r>
    </w:p>
    <w:p w14:paraId="4AAFF817" w14:textId="77777777" w:rsidR="002C6DAD" w:rsidRDefault="00000000">
      <w:pPr>
        <w:pStyle w:val="Ttol2"/>
      </w:pPr>
      <w:bookmarkStart w:id="13" w:name="Xea65b6d950fd13eff0fd1dbe46c1294610dedf9"/>
      <w:bookmarkStart w:id="14" w:name="_Toc193297757"/>
      <w:bookmarkEnd w:id="11"/>
      <w:r>
        <w:rPr>
          <w:b/>
          <w:bCs/>
        </w:rPr>
        <w:lastRenderedPageBreak/>
        <w:t>Appendix Figure 4:</w:t>
      </w:r>
      <w:r>
        <w:t xml:space="preserve"> Flowchart for study populations in the UiO database.</w:t>
      </w:r>
      <w:bookmarkEnd w:id="14"/>
    </w:p>
    <w:p w14:paraId="5BCD75A7" w14:textId="77777777" w:rsidR="002C6DAD" w:rsidRDefault="00000000">
      <w:r>
        <w:rPr>
          <w:noProof/>
        </w:rPr>
        <w:drawing>
          <wp:inline distT="0" distB="0" distL="0" distR="0" wp14:anchorId="375D1B6B" wp14:editId="09F1A952">
            <wp:extent cx="6184900" cy="4249337"/>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C:/Users/nmercade/Dropbox/Documents/Bioestadística%20i%20Bioinformàtica/Semestre%203/TFM/PerinatalCOVID19VaccineEffectiveness/Report/figures/Appendix/FlowchartUiO.png"/>
                    <pic:cNvPicPr>
                      <a:picLocks noChangeAspect="1" noChangeArrowheads="1"/>
                    </pic:cNvPicPr>
                  </pic:nvPicPr>
                  <pic:blipFill>
                    <a:blip r:embed="rId12"/>
                    <a:stretch>
                      <a:fillRect/>
                    </a:stretch>
                  </pic:blipFill>
                  <pic:spPr bwMode="auto">
                    <a:xfrm>
                      <a:off x="0" y="0"/>
                      <a:ext cx="6184900" cy="4249337"/>
                    </a:xfrm>
                    <a:prstGeom prst="rect">
                      <a:avLst/>
                    </a:prstGeom>
                    <a:noFill/>
                    <a:ln w="9525">
                      <a:noFill/>
                      <a:headEnd/>
                      <a:tailEnd/>
                    </a:ln>
                  </pic:spPr>
                </pic:pic>
              </a:graphicData>
            </a:graphic>
          </wp:inline>
        </w:drawing>
      </w:r>
    </w:p>
    <w:p w14:paraId="742765B3" w14:textId="77777777" w:rsidR="002C6DAD" w:rsidRDefault="00000000">
      <w:r>
        <w:br w:type="page"/>
      </w:r>
    </w:p>
    <w:p w14:paraId="267582A8" w14:textId="77777777" w:rsidR="002C6DAD" w:rsidRDefault="00000000">
      <w:pPr>
        <w:pStyle w:val="Ttol2"/>
      </w:pPr>
      <w:bookmarkStart w:id="15" w:name="X1802c8d475f4a88788bd63cf7652e12f64c9ada"/>
      <w:bookmarkStart w:id="16" w:name="_Toc193297758"/>
      <w:bookmarkEnd w:id="13"/>
      <w:r>
        <w:rPr>
          <w:b/>
          <w:bCs/>
        </w:rPr>
        <w:lastRenderedPageBreak/>
        <w:t>Appendix Table 2:</w:t>
      </w:r>
      <w:r>
        <w:t xml:space="preserve"> Baseline characteristics of the study population in the CPRD GOLD database, for the Primary Vaccination Schema vs. Unvaccinated analysis.</w:t>
      </w:r>
      <w:bookmarkEnd w:id="16"/>
    </w:p>
    <w:tbl>
      <w:tblPr>
        <w:tblW w:w="5000" w:type="pct"/>
        <w:jc w:val="center"/>
        <w:tblLook w:val="0420" w:firstRow="1" w:lastRow="0" w:firstColumn="0" w:lastColumn="0" w:noHBand="0" w:noVBand="1"/>
      </w:tblPr>
      <w:tblGrid>
        <w:gridCol w:w="2447"/>
        <w:gridCol w:w="2647"/>
        <w:gridCol w:w="1466"/>
        <w:gridCol w:w="1658"/>
        <w:gridCol w:w="1502"/>
      </w:tblGrid>
      <w:tr w:rsidR="002C6DAD" w14:paraId="3D3AE554" w14:textId="77777777">
        <w:trPr>
          <w:tblHeader/>
          <w:jc w:val="center"/>
        </w:trPr>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05223FF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Covariate</w:t>
            </w:r>
          </w:p>
        </w:tc>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0DFCFE3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Covariate level</w:t>
            </w:r>
          </w:p>
        </w:tc>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3DB2284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Estimate</w:t>
            </w:r>
          </w:p>
        </w:tc>
        <w:tc>
          <w:tcPr>
            <w:tcW w:w="0" w:type="auto"/>
            <w:gridSpan w:val="2"/>
            <w:tcBorders>
              <w:top w:val="single" w:sz="10" w:space="0" w:color="BEBEBE"/>
              <w:left w:val="single" w:sz="10" w:space="0" w:color="BEBEBE"/>
              <w:bottom w:val="single" w:sz="10" w:space="0" w:color="BEBEBE"/>
              <w:right w:val="single" w:sz="10" w:space="0" w:color="BEBEBE"/>
            </w:tcBorders>
            <w:shd w:val="clear" w:color="auto" w:fill="D9D9D9"/>
            <w:tcMar>
              <w:top w:w="0" w:type="dxa"/>
              <w:left w:w="0" w:type="dxa"/>
              <w:bottom w:w="0" w:type="dxa"/>
              <w:right w:w="0" w:type="dxa"/>
            </w:tcMar>
            <w:vAlign w:val="center"/>
          </w:tcPr>
          <w:p w14:paraId="76BFF58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Cohort</w:t>
            </w:r>
          </w:p>
        </w:tc>
      </w:tr>
      <w:tr w:rsidR="002C6DAD" w14:paraId="5AA9AA35" w14:textId="77777777">
        <w:trPr>
          <w:tblHeader/>
          <w:jc w:val="center"/>
        </w:trPr>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177CA4A7"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23C56C0B"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67CE9F83"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7CCA434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Unexposed</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7684AB3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Exposed</w:t>
            </w:r>
          </w:p>
        </w:tc>
      </w:tr>
      <w:tr w:rsidR="002C6DAD" w14:paraId="07383387" w14:textId="77777777">
        <w:trPr>
          <w:jc w:val="center"/>
        </w:trPr>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F3A0E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Age (Years)</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26F813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ABE3FD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FA4729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32.00 (28.00 - 35.00)</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2CD40B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32.00 (28.00 - 35.00)</w:t>
            </w:r>
          </w:p>
        </w:tc>
      </w:tr>
      <w:tr w:rsidR="002C6DAD" w14:paraId="29891B52"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1D785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Age Group</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F9F7C1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12 to 24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67BB2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8356E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272 (9.9%)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A9BB7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265 (9.7%)</w:t>
            </w:r>
          </w:p>
        </w:tc>
      </w:tr>
      <w:tr w:rsidR="002C6DAD" w14:paraId="099A4A7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E9EBE3"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80B27C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25 to 39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02B02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2B8E7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2,318 (84.6%)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30673E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2,331 (85.0%)</w:t>
            </w:r>
          </w:p>
        </w:tc>
      </w:tr>
      <w:tr w:rsidR="002C6DAD" w14:paraId="30C8517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27FC10"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BFDF88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40 to 55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346A0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AD4423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151 (5.5%)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FE2B1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145 (5.3%)</w:t>
            </w:r>
          </w:p>
        </w:tc>
      </w:tr>
      <w:tr w:rsidR="002C6DAD" w14:paraId="2D1032F7"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FEA5E4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Gestational Trimester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30BDE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F1885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08CB3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1,107 (40.4%)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68299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1,107 (40.4%)</w:t>
            </w:r>
          </w:p>
        </w:tc>
      </w:tr>
      <w:tr w:rsidR="002C6DAD" w14:paraId="790F6A3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7FEEB1"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F4E8A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8DF4C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F56E2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954 (34.8%)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F8EEC6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954 (34.8%)</w:t>
            </w:r>
          </w:p>
        </w:tc>
      </w:tr>
      <w:tr w:rsidR="002C6DAD" w14:paraId="1DE1E35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F6B3239"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7297F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3D923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E1FF30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680 (24.8%)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BADDF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680 (24.8%)</w:t>
            </w:r>
          </w:p>
        </w:tc>
      </w:tr>
      <w:tr w:rsidR="002C6DAD" w14:paraId="62AA8BD8"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DC14B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Vaccine Product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13979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Moderna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AB069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527E7F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FB52F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280 (10.2%)</w:t>
            </w:r>
          </w:p>
        </w:tc>
      </w:tr>
      <w:tr w:rsidR="002C6DAD" w14:paraId="79804C5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3C3CD90"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B1DCF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Pfizer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76A66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DB945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BD79BC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2,461 (89.8%)</w:t>
            </w:r>
          </w:p>
        </w:tc>
      </w:tr>
      <w:tr w:rsidR="002C6DAD" w14:paraId="4F2784BC"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FE0CD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Previous Pregnancies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23F363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E0F0EC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2B7CB3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 (2.00 - 2.00)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FC5A7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 (2.00 - 2.00)</w:t>
            </w:r>
          </w:p>
        </w:tc>
      </w:tr>
      <w:tr w:rsidR="002C6DAD" w14:paraId="06796C87"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1C03A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Healthcare Visits (Past Year)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FC4F1F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83517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5D9400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20.00 (11.00 - 38.00)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7A722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24.00 (14.00 - 42.00)</w:t>
            </w:r>
          </w:p>
        </w:tc>
      </w:tr>
      <w:tr w:rsidR="002C6DAD" w14:paraId="2D01CAE8"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45394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Days of Prior Observation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9B3488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F19CD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1A900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3,290 (1,394 - 6,545)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13ADD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3,020 (1,344 - 6,577)</w:t>
            </w:r>
          </w:p>
        </w:tc>
      </w:tr>
      <w:tr w:rsidR="002C6DAD" w14:paraId="48D0278D"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D1F50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COVID-19 Infection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B20A1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39506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7CE163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0.00 (0.00 - 0.00)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8365E6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0.00 (0.00 - 0.00)</w:t>
            </w:r>
          </w:p>
        </w:tc>
      </w:tr>
      <w:tr w:rsidR="002C6DAD" w14:paraId="59919BC4"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8A246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Other Vaccinations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A3C85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Tdap</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04925D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3D958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1,439 (52.5%)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9E2F8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1,562 (57.0%)</w:t>
            </w:r>
          </w:p>
        </w:tc>
      </w:tr>
      <w:tr w:rsidR="002C6DAD" w14:paraId="6A56EC7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118C9D"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4C37C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Influenza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04B7D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0D982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830 (30.3%)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941E3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964 (35.2%)</w:t>
            </w:r>
          </w:p>
        </w:tc>
      </w:tr>
      <w:tr w:rsidR="002C6DAD" w14:paraId="5B0D3E4B"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3BB0AB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Comorbidities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97EF9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PCOS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D05D0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8D030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64 (2.3%)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BABDB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62 (2.3%)</w:t>
            </w:r>
          </w:p>
        </w:tc>
      </w:tr>
      <w:tr w:rsidR="002C6DAD" w14:paraId="7F922A0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1BA627"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DC1F70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Venous thromboembolism</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2E2DE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7A4659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 (0.4%)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D9334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 (0.3%)</w:t>
            </w:r>
          </w:p>
        </w:tc>
      </w:tr>
      <w:tr w:rsidR="002C6DAD" w14:paraId="439A079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641216"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16960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Anemia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C877C8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C191B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114 (4.2%)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004D1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120 (4.4%)</w:t>
            </w:r>
          </w:p>
        </w:tc>
      </w:tr>
      <w:tr w:rsidR="002C6DAD" w14:paraId="34784B0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228B25"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40C90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Pregnancy induced hypertension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76C1EE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EA613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 (0.4%)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9FE74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 (0.7%)</w:t>
            </w:r>
          </w:p>
        </w:tc>
      </w:tr>
      <w:tr w:rsidR="002C6DAD" w14:paraId="2F30DB5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E3739C"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D6EB4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Renal impairment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0C16A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3CE9A3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 (0.1%)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FEA5F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 (0.1%)</w:t>
            </w:r>
          </w:p>
        </w:tc>
      </w:tr>
      <w:tr w:rsidR="002C6DAD" w14:paraId="7D16AA1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05BEC82"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8CDE6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Stroke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3D624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EFF08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 (0.1%)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EAF71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 (0.0%)</w:t>
            </w:r>
          </w:p>
        </w:tc>
      </w:tr>
      <w:tr w:rsidR="002C6DAD" w14:paraId="18042BE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8801AE"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B55B6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Chronic hypertension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581886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55A40B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28 (1.0%)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7184E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30 (1.1%)</w:t>
            </w:r>
          </w:p>
        </w:tc>
      </w:tr>
      <w:tr w:rsidR="002C6DAD" w14:paraId="11D5FAE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15B155"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40F75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Heart conditions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5DF9B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416F9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 (0.4%)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261ED3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23 (0.8%)</w:t>
            </w:r>
          </w:p>
        </w:tc>
      </w:tr>
      <w:tr w:rsidR="002C6DAD" w14:paraId="7C25FDB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061713"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B01A7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Hypothyroidism</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F4ADB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B8EE7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64 (2.3%)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DA132C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73 (2.7%)</w:t>
            </w:r>
          </w:p>
        </w:tc>
      </w:tr>
      <w:tr w:rsidR="002C6DAD" w14:paraId="493891D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88263BD"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D392DF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Anxiety disorder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A6251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E8D51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229 (8.4%)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42C97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185 (6.7%)</w:t>
            </w:r>
          </w:p>
        </w:tc>
      </w:tr>
      <w:tr w:rsidR="002C6DAD" w14:paraId="19DA073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A406969"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18955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Depressive disorder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27282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3BC39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444 (16.2%)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CC7CB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372 (13.6%)</w:t>
            </w:r>
          </w:p>
        </w:tc>
      </w:tr>
      <w:tr w:rsidR="002C6DAD" w14:paraId="5BC45AC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52ED44"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653D5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Diabetes (any type)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EE30A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CE5E8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94 (3.4%)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E0E0AE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110 (4.0%)</w:t>
            </w:r>
          </w:p>
        </w:tc>
      </w:tr>
      <w:tr w:rsidR="002C6DAD" w14:paraId="3B2CE27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6DAE2CE"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3BA4E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Interstitial lung disease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31B78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35AF48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 (0.0%)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63151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 (0.0%)</w:t>
            </w:r>
          </w:p>
        </w:tc>
      </w:tr>
      <w:tr w:rsidR="002C6DAD" w14:paraId="46517C0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3F95B54"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318CC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Asthma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F2209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ED8C4C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173 (6.3%)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D00E4A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212 (7.7%)</w:t>
            </w:r>
          </w:p>
        </w:tc>
      </w:tr>
      <w:tr w:rsidR="002C6DAD" w14:paraId="3F0C6E1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107881"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5EBC3C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Pneumonia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0C29E1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538528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 (0.4%)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C3652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 (0.4%)</w:t>
            </w:r>
          </w:p>
        </w:tc>
      </w:tr>
      <w:tr w:rsidR="002C6DAD" w14:paraId="14836A7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AE88242"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4D9FB4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HIV</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8918A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8373F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 (0.0%)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03C40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 (0.0%)</w:t>
            </w:r>
          </w:p>
        </w:tc>
      </w:tr>
      <w:tr w:rsidR="002C6DAD" w14:paraId="35271422"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097A30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Medications Prescribed (Last 180 Days)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455466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Estrogens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67B1D4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20408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 (0.6%)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C5788C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21 (0.8%)</w:t>
            </w:r>
          </w:p>
        </w:tc>
      </w:tr>
      <w:tr w:rsidR="002C6DAD" w14:paraId="2AA99F9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73C2E06"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ABE759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Drugs ulcer and gords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B1304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956C7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244 (8.9%)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66E907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257 (9.4%)</w:t>
            </w:r>
          </w:p>
        </w:tc>
      </w:tr>
      <w:tr w:rsidR="002C6DAD" w14:paraId="36192FA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85B5232"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6D1DC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Antiinflammatory antirehumatic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F1D594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F6D2F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151 (5.5%)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06E20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136 (5.0%)</w:t>
            </w:r>
          </w:p>
        </w:tc>
      </w:tr>
      <w:tr w:rsidR="002C6DAD" w14:paraId="6B0FD3B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452992"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B58D06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Corticosteroids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40F8A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911A8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 (0.7%)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B4904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30 (1.1%)</w:t>
            </w:r>
          </w:p>
        </w:tc>
      </w:tr>
      <w:tr w:rsidR="002C6DAD" w14:paraId="5CCD60F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39670C"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A331C4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Antithrombotics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D1100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061ECB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33 (1.2%)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C3C79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33 (1.2%)</w:t>
            </w:r>
          </w:p>
        </w:tc>
      </w:tr>
      <w:tr w:rsidR="002C6DAD" w14:paraId="59E036A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0D035F"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473D1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Antihistamines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BFF4C3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C1B779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422 (15.4%)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C738F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436 (15.9%)</w:t>
            </w:r>
          </w:p>
        </w:tc>
      </w:tr>
      <w:tr w:rsidR="002C6DAD" w14:paraId="7970560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9DEBAE"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A67367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Antidepressants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A185A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90BB9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419 (15.3%)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278A57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423 (15.4%)</w:t>
            </w:r>
          </w:p>
        </w:tc>
      </w:tr>
      <w:tr w:rsidR="002C6DAD" w14:paraId="1467602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A1A3FC"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1CD92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Progestogens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EC4A35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8BBDE9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84 (3.1%)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57C68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86 (3.1%)</w:t>
            </w:r>
          </w:p>
        </w:tc>
      </w:tr>
      <w:tr w:rsidR="002C6DAD" w14:paraId="4814E3B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E002BE"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8D61FA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Antimycotics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89CB7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50A1F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22 (0.8%)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E61C6D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15 (0.5%)</w:t>
            </w:r>
          </w:p>
        </w:tc>
      </w:tr>
      <w:tr w:rsidR="002C6DAD" w14:paraId="367B06E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71C31E"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57409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Immunosupressants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55FA3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6DA2B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 (0.1%)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7092FC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 (0.1%)</w:t>
            </w:r>
          </w:p>
        </w:tc>
      </w:tr>
      <w:tr w:rsidR="002C6DAD" w14:paraId="7DD2A98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8C51135"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31DBB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Antiepileptics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2C6136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E34B2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52 (1.9%)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C7173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37 (1.3%)</w:t>
            </w:r>
          </w:p>
        </w:tc>
      </w:tr>
      <w:tr w:rsidR="002C6DAD" w14:paraId="39F7E9C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5BE15A2"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5091E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Antibacterials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F9877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CF679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567 (20.7%)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C66AB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512 (18.7%)</w:t>
            </w:r>
          </w:p>
        </w:tc>
      </w:tr>
      <w:tr w:rsidR="002C6DAD" w14:paraId="770A3DB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6D0838E"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53DFF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Analgesics and antipyretics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C4BB1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A49199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260 (9.5%)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67D2A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279 (10.2%)</w:t>
            </w:r>
          </w:p>
        </w:tc>
      </w:tr>
      <w:tr w:rsidR="002C6DAD" w14:paraId="629815ED"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EEE93E2"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AC2F6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5A438C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822C50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EE21E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2,741</w:t>
            </w:r>
          </w:p>
        </w:tc>
      </w:tr>
    </w:tbl>
    <w:p w14:paraId="7F8E121D" w14:textId="77777777" w:rsidR="002C6DAD" w:rsidRDefault="00000000">
      <w:r>
        <w:br w:type="page"/>
      </w:r>
    </w:p>
    <w:p w14:paraId="0859EDC1" w14:textId="77777777" w:rsidR="002C6DAD" w:rsidRDefault="00000000">
      <w:pPr>
        <w:pStyle w:val="Ttol2"/>
      </w:pPr>
      <w:bookmarkStart w:id="17" w:name="X001201f9c45b7621e120ef78378afc0f0cc0737"/>
      <w:bookmarkStart w:id="18" w:name="_Toc193297759"/>
      <w:bookmarkEnd w:id="15"/>
      <w:r>
        <w:rPr>
          <w:b/>
          <w:bCs/>
        </w:rPr>
        <w:lastRenderedPageBreak/>
        <w:t>Appendix Table 3:</w:t>
      </w:r>
      <w:r>
        <w:t xml:space="preserve"> Baseline characteristics of the study population in the CPRD GOLD database, for the Booster vs. Primary Vaccination Schema analysis.</w:t>
      </w:r>
      <w:bookmarkEnd w:id="18"/>
    </w:p>
    <w:tbl>
      <w:tblPr>
        <w:tblW w:w="5000" w:type="pct"/>
        <w:jc w:val="center"/>
        <w:tblLook w:val="0420" w:firstRow="1" w:lastRow="0" w:firstColumn="0" w:lastColumn="0" w:noHBand="0" w:noVBand="1"/>
      </w:tblPr>
      <w:tblGrid>
        <w:gridCol w:w="2447"/>
        <w:gridCol w:w="2647"/>
        <w:gridCol w:w="1466"/>
        <w:gridCol w:w="1658"/>
        <w:gridCol w:w="1502"/>
      </w:tblGrid>
      <w:tr w:rsidR="002C6DAD" w14:paraId="3115779E" w14:textId="77777777">
        <w:trPr>
          <w:tblHeader/>
          <w:jc w:val="center"/>
        </w:trPr>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7D02CB7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Covariate</w:t>
            </w:r>
          </w:p>
        </w:tc>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6F44A9E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Covariate level</w:t>
            </w:r>
          </w:p>
        </w:tc>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3838330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Estimate</w:t>
            </w:r>
          </w:p>
        </w:tc>
        <w:tc>
          <w:tcPr>
            <w:tcW w:w="0" w:type="auto"/>
            <w:gridSpan w:val="2"/>
            <w:tcBorders>
              <w:top w:val="single" w:sz="10" w:space="0" w:color="BEBEBE"/>
              <w:left w:val="single" w:sz="10" w:space="0" w:color="BEBEBE"/>
              <w:bottom w:val="single" w:sz="10" w:space="0" w:color="BEBEBE"/>
              <w:right w:val="single" w:sz="10" w:space="0" w:color="BEBEBE"/>
            </w:tcBorders>
            <w:shd w:val="clear" w:color="auto" w:fill="D9D9D9"/>
            <w:tcMar>
              <w:top w:w="0" w:type="dxa"/>
              <w:left w:w="0" w:type="dxa"/>
              <w:bottom w:w="0" w:type="dxa"/>
              <w:right w:w="0" w:type="dxa"/>
            </w:tcMar>
            <w:vAlign w:val="center"/>
          </w:tcPr>
          <w:p w14:paraId="5F0A817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Cohort</w:t>
            </w:r>
          </w:p>
        </w:tc>
      </w:tr>
      <w:tr w:rsidR="002C6DAD" w14:paraId="54F56BD6" w14:textId="77777777">
        <w:trPr>
          <w:tblHeader/>
          <w:jc w:val="center"/>
        </w:trPr>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1F9AA385"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0A7FE4DC"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677B8098"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08013BA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Unexposed</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325A803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Exposed</w:t>
            </w:r>
          </w:p>
        </w:tc>
      </w:tr>
      <w:tr w:rsidR="002C6DAD" w14:paraId="02AEE117" w14:textId="77777777">
        <w:trPr>
          <w:jc w:val="center"/>
        </w:trPr>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36D0E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Age (Years)</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FF7FCF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AF5BA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5CE98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32.00 (29.00 - 35.00)</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078505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32.00 (29.00 - 35.00)</w:t>
            </w:r>
          </w:p>
        </w:tc>
      </w:tr>
      <w:tr w:rsidR="002C6DAD" w14:paraId="736098D4"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FDEDC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Age Group</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D97842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12 to 24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B6622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7DFEBC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109 (5.8%)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465E07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104 (5.5%)</w:t>
            </w:r>
          </w:p>
        </w:tc>
      </w:tr>
      <w:tr w:rsidR="002C6DAD" w14:paraId="278A810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BD40349"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F8EF48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25 to 39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A4836F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724E4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1,713 (90.5%)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31760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1,714 (90.6%)</w:t>
            </w:r>
          </w:p>
        </w:tc>
      </w:tr>
      <w:tr w:rsidR="002C6DAD" w14:paraId="7D411DB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85AFB6"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B2806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40 to 55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0F3E9F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63BC0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70 (3.7%)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31A98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74 (3.9%)</w:t>
            </w:r>
          </w:p>
        </w:tc>
      </w:tr>
      <w:tr w:rsidR="002C6DAD" w14:paraId="26F65156"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1E03D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Gestational Trimester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88653C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449D39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47F65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894 (47.3%)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C24C4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894 (47.3%)</w:t>
            </w:r>
          </w:p>
        </w:tc>
      </w:tr>
      <w:tr w:rsidR="002C6DAD" w14:paraId="18F2ABC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29B1387"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49003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9A974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6AA28F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712 (37.6%)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F2E2C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712 (37.6%)</w:t>
            </w:r>
          </w:p>
        </w:tc>
      </w:tr>
      <w:tr w:rsidR="002C6DAD" w14:paraId="700C0E1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0B4059F"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487DE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13CCC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A3ECC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286 (15.1%)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6BF32C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286 (15.1%)</w:t>
            </w:r>
          </w:p>
        </w:tc>
      </w:tr>
      <w:tr w:rsidR="002C6DAD" w14:paraId="3ED0FC2F"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85E76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Vaccine Product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0BC3F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Moderna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69E19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800A8F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5FB5D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668 (35.3%)</w:t>
            </w:r>
          </w:p>
        </w:tc>
      </w:tr>
      <w:tr w:rsidR="002C6DAD" w14:paraId="5FCAE69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677E8C"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6EBB2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Pfizer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E0E3EB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388451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CEC0E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1,224 (64.7%)</w:t>
            </w:r>
          </w:p>
        </w:tc>
      </w:tr>
      <w:tr w:rsidR="002C6DAD" w14:paraId="71409CCD"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FDCB3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Previous Pregnancies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69969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C396C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7CC58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 (2.00 - 2.00)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8B2DFC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 (2.00 - 2.00)</w:t>
            </w:r>
          </w:p>
        </w:tc>
      </w:tr>
      <w:tr w:rsidR="002C6DAD" w14:paraId="04EC2F07"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CC62C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Healthcare Visits (Past Year)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9F735E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BDBBA2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78259D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28.00 (16.00 - 44.00)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EBD72D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30.00 (18.00 - 46.00)</w:t>
            </w:r>
          </w:p>
        </w:tc>
      </w:tr>
      <w:tr w:rsidR="002C6DAD" w14:paraId="4F47044F"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D4CF7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Days of Prior Observation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291E9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2867C0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50690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3,340 (1,441 - 6,708)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3DA785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2,768 (1,218 - 6,664)</w:t>
            </w:r>
          </w:p>
        </w:tc>
      </w:tr>
      <w:tr w:rsidR="002C6DAD" w14:paraId="08BF9100"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7D23B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COVID-19 Infection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5CFF53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FF928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8A42FE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0.00 (0.00 - 0.00)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CFD23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0.00 (0.00 - 0.00)</w:t>
            </w:r>
          </w:p>
        </w:tc>
      </w:tr>
      <w:tr w:rsidR="002C6DAD" w14:paraId="0D494749"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2A4F6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Other Vaccinations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34977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Tdap</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EA40F9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F6FFC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1,000 (52.9%)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BE582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995 (52.6%)</w:t>
            </w:r>
          </w:p>
        </w:tc>
      </w:tr>
      <w:tr w:rsidR="002C6DAD" w14:paraId="068130B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4070F1"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639BAF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Influenza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C5B74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13C3E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655 (34.6%)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50455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665 (35.1%)</w:t>
            </w:r>
          </w:p>
        </w:tc>
      </w:tr>
      <w:tr w:rsidR="002C6DAD" w14:paraId="796D038F"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35A31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Comorbidities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5BF347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PCOS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34CF4D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A5A227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49 (2.6%)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EE81B5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59 (3.1%)</w:t>
            </w:r>
          </w:p>
        </w:tc>
      </w:tr>
      <w:tr w:rsidR="002C6DAD" w14:paraId="0E902CE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2E7EEE"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0C8659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Venous thromboembolism</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ED8E9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834C8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 (0.6%)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E1BE0E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 (0.4%)</w:t>
            </w:r>
          </w:p>
        </w:tc>
      </w:tr>
      <w:tr w:rsidR="002C6DAD" w14:paraId="1B71AC9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C166C4F"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345F1D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Anemia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5C529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DA857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89 (4.7%)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3EE8B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71 (3.8%)</w:t>
            </w:r>
          </w:p>
        </w:tc>
      </w:tr>
      <w:tr w:rsidR="002C6DAD" w14:paraId="1B05FCE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F5D71E"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4A8CB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Pregnancy induced hypertension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04204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056B2D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 (0.6%)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1879D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 (0.6%)</w:t>
            </w:r>
          </w:p>
        </w:tc>
      </w:tr>
      <w:tr w:rsidR="002C6DAD" w14:paraId="340BF16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C2EED2"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50D92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Renal impairment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CA6EE4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B10F0F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 (0.2%)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F90A4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 (0.4%)</w:t>
            </w:r>
          </w:p>
        </w:tc>
      </w:tr>
      <w:tr w:rsidR="002C6DAD" w14:paraId="0DA9259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38CB78"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E2864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Stroke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45F07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25DDB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 (0.1%)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4B6A37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 (0.1%)</w:t>
            </w:r>
          </w:p>
        </w:tc>
      </w:tr>
      <w:tr w:rsidR="002C6DAD" w14:paraId="68EB264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1389F4"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A0160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Chronic hypertension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7A6F4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0B359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30 (1.6%)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A14541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25 (1.3%)</w:t>
            </w:r>
          </w:p>
        </w:tc>
      </w:tr>
      <w:tr w:rsidR="002C6DAD" w14:paraId="22066E9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028AB3E"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3E328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Heart conditions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24558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F3087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19 (1.0%)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699B6C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 (0.5%)</w:t>
            </w:r>
          </w:p>
        </w:tc>
      </w:tr>
      <w:tr w:rsidR="002C6DAD" w14:paraId="213AB85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BCDD027"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1B7499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Hypothyroidism</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8E6B5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5B8A16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46 (2.4%)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14BA4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51 (2.7%)</w:t>
            </w:r>
          </w:p>
        </w:tc>
      </w:tr>
      <w:tr w:rsidR="002C6DAD" w14:paraId="0106BB2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BEC230"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2C8A7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Anxiety disorder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8C81D8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22271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124 (6.6%)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41EBF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110 (5.8%)</w:t>
            </w:r>
          </w:p>
        </w:tc>
      </w:tr>
      <w:tr w:rsidR="002C6DAD" w14:paraId="2E4F969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458447"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7F086D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Depressive disorder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71AC7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0F21A3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293 (15.5%)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E4605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228 (12.1%)</w:t>
            </w:r>
          </w:p>
        </w:tc>
      </w:tr>
      <w:tr w:rsidR="002C6DAD" w14:paraId="584B123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E51A554"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406C5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Diabetes (any type)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8A3EB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194FA4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61 (3.2%)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B51482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70 (3.7%)</w:t>
            </w:r>
          </w:p>
        </w:tc>
      </w:tr>
      <w:tr w:rsidR="002C6DAD" w14:paraId="15F8B61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07557F"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B67D0D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Interstitial lung disease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C38A9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0A7BAF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 (0.0%)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BB4FF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 (0.0%)</w:t>
            </w:r>
          </w:p>
        </w:tc>
      </w:tr>
      <w:tr w:rsidR="002C6DAD" w14:paraId="0EE62CC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6D6825"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410F3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Asthma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3F248B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0DB6FB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131 (6.9%)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D5988E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145 (7.7%)</w:t>
            </w:r>
          </w:p>
        </w:tc>
      </w:tr>
      <w:tr w:rsidR="002C6DAD" w14:paraId="7D3400E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50E234"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02ADC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Pneumonia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D23AD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27E16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 (0.3%)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AFF3F8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 (0.4%)</w:t>
            </w:r>
          </w:p>
        </w:tc>
      </w:tr>
      <w:tr w:rsidR="002C6DAD" w14:paraId="31E88EF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141508"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77AFD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HIV</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AA1C67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B468FC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 (0.0%)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D069E0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 (0.0%)</w:t>
            </w:r>
          </w:p>
        </w:tc>
      </w:tr>
      <w:tr w:rsidR="002C6DAD" w14:paraId="3C11DA41"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C1644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Medications Prescribed (Last 180 Days)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31141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Estrogens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CDCB2C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C4A41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15 (0.8%)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D7C79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 (0.5%)</w:t>
            </w:r>
          </w:p>
        </w:tc>
      </w:tr>
      <w:tr w:rsidR="002C6DAD" w14:paraId="4BC5307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3EED1FF"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BFAEA1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Drugs ulcer and gords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F2847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D181F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194 (10.3%)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745A9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164 (8.7%)</w:t>
            </w:r>
          </w:p>
        </w:tc>
      </w:tr>
      <w:tr w:rsidR="002C6DAD" w14:paraId="5715A6E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E159F6"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45218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Antiinflammatory antirehumatic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D255A1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CFD266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109 (5.8%)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B70A5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78 (4.1%)</w:t>
            </w:r>
          </w:p>
        </w:tc>
      </w:tr>
      <w:tr w:rsidR="002C6DAD" w14:paraId="4B9A450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B0647F"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0C5D0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Corticosteroids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59261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618013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32 (1.7%)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F2D32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28 (1.5%)</w:t>
            </w:r>
          </w:p>
        </w:tc>
      </w:tr>
      <w:tr w:rsidR="002C6DAD" w14:paraId="676A80F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57AFB4"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FC7E2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Antithrombotics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7FAE0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43130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21 (1.1%)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3F173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27 (1.4%)</w:t>
            </w:r>
          </w:p>
        </w:tc>
      </w:tr>
      <w:tr w:rsidR="002C6DAD" w14:paraId="268D1C1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E2FB84"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D7EB1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Antihistamines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F62C02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734AA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351 (18.6%)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02B2A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297 (15.7%)</w:t>
            </w:r>
          </w:p>
        </w:tc>
      </w:tr>
      <w:tr w:rsidR="002C6DAD" w14:paraId="68EB20D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E7B93C5"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E0B83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Antidepressants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090DE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B66EF3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305 (16.1%)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6F3254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283 (15.0%)</w:t>
            </w:r>
          </w:p>
        </w:tc>
      </w:tr>
      <w:tr w:rsidR="002C6DAD" w14:paraId="17CD332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589E1F"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B6CAF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Progestogens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094B54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3FA447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52 (2.7%)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20AE5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60 (3.2%)</w:t>
            </w:r>
          </w:p>
        </w:tc>
      </w:tr>
      <w:tr w:rsidR="002C6DAD" w14:paraId="0F70DFA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2FEFBB"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0CA8E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Antimycotics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8B7B8A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B347EC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 (1.1%)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7F00EB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 (0.8%)</w:t>
            </w:r>
          </w:p>
        </w:tc>
      </w:tr>
      <w:tr w:rsidR="002C6DAD" w14:paraId="13ECFB7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405EA8"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87C493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Immunosupressants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10C7E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D0A58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 (0.4%)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6A2A7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 (0.2%)</w:t>
            </w:r>
          </w:p>
        </w:tc>
      </w:tr>
      <w:tr w:rsidR="002C6DAD" w14:paraId="193E981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76E576"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D4D975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Antiepileptics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B2C1C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C1212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34 (1.8%)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22771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32 (1.7%)</w:t>
            </w:r>
          </w:p>
        </w:tc>
      </w:tr>
      <w:tr w:rsidR="002C6DAD" w14:paraId="2632AF4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5DD785"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821B40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Antibacterials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004388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FA420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427 (22.6%)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C4DBD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392 (20.7%)</w:t>
            </w:r>
          </w:p>
        </w:tc>
      </w:tr>
      <w:tr w:rsidR="002C6DAD" w14:paraId="3BD406A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7A3CE4"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7E960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Analgesics and antipyretics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84D470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ABCD3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180 (9.5%)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4EC646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190 (10.0%)</w:t>
            </w:r>
          </w:p>
        </w:tc>
      </w:tr>
      <w:tr w:rsidR="002C6DAD" w14:paraId="2DBC2D2E"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100298"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40577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68265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9343E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6A0B13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1,892</w:t>
            </w:r>
          </w:p>
        </w:tc>
      </w:tr>
    </w:tbl>
    <w:p w14:paraId="271E0425" w14:textId="77777777" w:rsidR="002C6DAD" w:rsidRDefault="00000000">
      <w:r>
        <w:br w:type="page"/>
      </w:r>
    </w:p>
    <w:p w14:paraId="4591CF64" w14:textId="77777777" w:rsidR="002C6DAD" w:rsidRDefault="00000000">
      <w:pPr>
        <w:pStyle w:val="Ttol2"/>
      </w:pPr>
      <w:bookmarkStart w:id="19" w:name="X65f2bbd992883a6b2a60012520a00182e9d3eca"/>
      <w:bookmarkStart w:id="20" w:name="_Toc193297760"/>
      <w:bookmarkEnd w:id="17"/>
      <w:r>
        <w:rPr>
          <w:b/>
          <w:bCs/>
        </w:rPr>
        <w:lastRenderedPageBreak/>
        <w:t>Appendix Table 4:</w:t>
      </w:r>
      <w:r>
        <w:t xml:space="preserve"> Baseline characteristics of the study population in the SCIFI-PEARL database, for the Primary Vaccination Schema vs. Unvaccinated analysis.</w:t>
      </w:r>
      <w:bookmarkEnd w:id="20"/>
    </w:p>
    <w:tbl>
      <w:tblPr>
        <w:tblW w:w="5000" w:type="pct"/>
        <w:jc w:val="center"/>
        <w:tblLook w:val="0420" w:firstRow="1" w:lastRow="0" w:firstColumn="0" w:lastColumn="0" w:noHBand="0" w:noVBand="1"/>
      </w:tblPr>
      <w:tblGrid>
        <w:gridCol w:w="2447"/>
        <w:gridCol w:w="2647"/>
        <w:gridCol w:w="1466"/>
        <w:gridCol w:w="1658"/>
        <w:gridCol w:w="1502"/>
      </w:tblGrid>
      <w:tr w:rsidR="002C6DAD" w14:paraId="03287D04" w14:textId="77777777">
        <w:trPr>
          <w:tblHeader/>
          <w:jc w:val="center"/>
        </w:trPr>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05CE01E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Covariate</w:t>
            </w:r>
          </w:p>
        </w:tc>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4B2BB4D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Covariate level</w:t>
            </w:r>
          </w:p>
        </w:tc>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66C55F3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Estimate</w:t>
            </w:r>
          </w:p>
        </w:tc>
        <w:tc>
          <w:tcPr>
            <w:tcW w:w="0" w:type="auto"/>
            <w:gridSpan w:val="2"/>
            <w:tcBorders>
              <w:top w:val="single" w:sz="10" w:space="0" w:color="BEBEBE"/>
              <w:left w:val="single" w:sz="10" w:space="0" w:color="BEBEBE"/>
              <w:bottom w:val="single" w:sz="10" w:space="0" w:color="BEBEBE"/>
              <w:right w:val="single" w:sz="10" w:space="0" w:color="BEBEBE"/>
            </w:tcBorders>
            <w:shd w:val="clear" w:color="auto" w:fill="D9D9D9"/>
            <w:tcMar>
              <w:top w:w="0" w:type="dxa"/>
              <w:left w:w="0" w:type="dxa"/>
              <w:bottom w:w="0" w:type="dxa"/>
              <w:right w:w="0" w:type="dxa"/>
            </w:tcMar>
            <w:vAlign w:val="center"/>
          </w:tcPr>
          <w:p w14:paraId="3CE39DC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Cohort</w:t>
            </w:r>
          </w:p>
        </w:tc>
      </w:tr>
      <w:tr w:rsidR="002C6DAD" w14:paraId="19733300" w14:textId="77777777">
        <w:trPr>
          <w:tblHeader/>
          <w:jc w:val="center"/>
        </w:trPr>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4350ABE3"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08DF0E78"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703AC464"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198D366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Unexposed</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596BD91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Exposed</w:t>
            </w:r>
          </w:p>
        </w:tc>
      </w:tr>
      <w:tr w:rsidR="002C6DAD" w14:paraId="36075B84" w14:textId="77777777">
        <w:trPr>
          <w:jc w:val="center"/>
        </w:trPr>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7847F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Age (Years)</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6D94B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EEFD2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71D43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31 (28 - 35)</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E7648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31 (28 - 35)</w:t>
            </w:r>
          </w:p>
        </w:tc>
      </w:tr>
      <w:tr w:rsidR="002C6DAD" w14:paraId="70E07B0A"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4EA8B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Age Group</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AABB6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12 to 24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E38F1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F471A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2,353 (6.5%)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B9759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2,328 (6.4%)</w:t>
            </w:r>
          </w:p>
        </w:tc>
      </w:tr>
      <w:tr w:rsidR="002C6DAD" w14:paraId="21869B0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DD2B63"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D65F7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25 to 39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C1829D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0B363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32,407 (89.0%)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72BAC8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32,427 (89.1%)</w:t>
            </w:r>
          </w:p>
        </w:tc>
      </w:tr>
      <w:tr w:rsidR="002C6DAD" w14:paraId="0D0A232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3F50E51"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32FF8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40 to 55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E82EB6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F8D180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1,638 (4.5%)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DF569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1,643 (4.5%)</w:t>
            </w:r>
          </w:p>
        </w:tc>
      </w:tr>
      <w:tr w:rsidR="002C6DAD" w14:paraId="567F4D1C"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8F3FE9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Gestational Trimester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379C14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0F8173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89F2D5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9,441 (25.9%)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9C0BD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9,441 (25.9%)</w:t>
            </w:r>
          </w:p>
        </w:tc>
      </w:tr>
      <w:tr w:rsidR="002C6DAD" w14:paraId="13D6CBB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BE1DBC"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487AB1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BB332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FA60F9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18,782 (51.6%)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B03B1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18,782 (51.6%)</w:t>
            </w:r>
          </w:p>
        </w:tc>
      </w:tr>
      <w:tr w:rsidR="002C6DAD" w14:paraId="65E8027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2525C2A"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A6769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1FAB8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F04813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8,175 (22.5%)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DDB14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8,175 (22.5%)</w:t>
            </w:r>
          </w:p>
        </w:tc>
      </w:tr>
      <w:tr w:rsidR="002C6DAD" w14:paraId="098674EC"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0B4204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Vaccine Product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46CD0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Moderna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33ACA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57458B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B7C459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7,348 (20.2%)</w:t>
            </w:r>
          </w:p>
        </w:tc>
      </w:tr>
      <w:tr w:rsidR="002C6DAD" w14:paraId="2E4D1DA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64024A8"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CAE6D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Pfizer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07C87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9A138D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90E8D3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29,050 (79.8%)</w:t>
            </w:r>
          </w:p>
        </w:tc>
      </w:tr>
      <w:tr w:rsidR="002C6DAD" w14:paraId="7FA7B309"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F78386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Previous Pregnancies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17ECD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AE56A1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22DAF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1.00 (1.00 - 2.00)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3789A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 (2.00 - 2.00)</w:t>
            </w:r>
          </w:p>
        </w:tc>
      </w:tr>
      <w:tr w:rsidR="002C6DAD" w14:paraId="79438CDA"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F8C606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Healthcare Visits (Past Year)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75AF3E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4BF6B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45298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4.00 (1.00 - 14.00)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057898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8.00 (2.00 - 22.00)</w:t>
            </w:r>
          </w:p>
        </w:tc>
      </w:tr>
      <w:tr w:rsidR="002C6DAD" w14:paraId="3CD2FF46"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7F89B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Days of Prior Observation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D341D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92BC5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4F1AA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2,378 (2,338 - 2,413)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BE97D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2,379 (2,344 - 2,416)</w:t>
            </w:r>
          </w:p>
        </w:tc>
      </w:tr>
      <w:tr w:rsidR="002C6DAD" w14:paraId="31A6E1F1"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97EBD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COVID-19 Infection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03E33B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52292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018FD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0.00 (0.00 - 0.00)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F705D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0.00 (0.00 - 0.00)</w:t>
            </w:r>
          </w:p>
        </w:tc>
      </w:tr>
      <w:tr w:rsidR="002C6DAD" w14:paraId="15504018"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36AB2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Comorbidities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51A1E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Chronic hypertension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CBD22D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EE589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995 (2.7%)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8CA55F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1,267 (3.5%)</w:t>
            </w:r>
          </w:p>
        </w:tc>
      </w:tr>
      <w:tr w:rsidR="002C6DAD" w14:paraId="24934B4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B79303"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8FC01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Heart conditions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0C82E3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AA08B0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388 (1.1%)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02701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474 (1.3%)</w:t>
            </w:r>
          </w:p>
        </w:tc>
      </w:tr>
      <w:tr w:rsidR="002C6DAD" w14:paraId="42C7942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BBE355"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00D11B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Pneumonia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06DE6A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335BB6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565 (1.6%)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64380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499 (1.4%)</w:t>
            </w:r>
          </w:p>
        </w:tc>
      </w:tr>
      <w:tr w:rsidR="002C6DAD" w14:paraId="2814E0B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8A996A"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2C792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Venous thromboembolism</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2FF07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C29847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188 (0.5%)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CA89C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193 (0.5%)</w:t>
            </w:r>
          </w:p>
        </w:tc>
      </w:tr>
      <w:tr w:rsidR="002C6DAD" w14:paraId="74195A8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3FD1675"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F5361C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Anxiety disorder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DA7F3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4E05E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4,483 (12.3%)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D44D12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4,908 (13.5%)</w:t>
            </w:r>
          </w:p>
        </w:tc>
      </w:tr>
      <w:tr w:rsidR="002C6DAD" w14:paraId="25F9C96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B3BDB3"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8133D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Stroke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AEF20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8813D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25 (0.1%)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6D1CE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27 (0.1%)</w:t>
            </w:r>
          </w:p>
        </w:tc>
      </w:tr>
      <w:tr w:rsidR="002C6DAD" w14:paraId="21841E3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B0D400"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C204C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Anemia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3F0F9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0466CC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3,535 (9.7%)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C7BBF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2,978 (8.2%)</w:t>
            </w:r>
          </w:p>
        </w:tc>
      </w:tr>
      <w:tr w:rsidR="002C6DAD" w14:paraId="0B4E1D6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87480B"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E3ACB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Diabetes (any type)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D65660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0734C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463 (1.3%)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D810FF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563 (1.5%)</w:t>
            </w:r>
          </w:p>
        </w:tc>
      </w:tr>
      <w:tr w:rsidR="002C6DAD" w14:paraId="3B6CDD0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CA7B0A"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8DF162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Hypothyroidism</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62E3F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D03AD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1,640 (4.5%)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6F431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1,693 (4.7%)</w:t>
            </w:r>
          </w:p>
        </w:tc>
      </w:tr>
      <w:tr w:rsidR="002C6DAD" w14:paraId="01BAFF6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A677CE7"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2F885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Asthma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D8DD34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EE758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1,502 (4.1%)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1F7AE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1,778 (4.9%)</w:t>
            </w:r>
          </w:p>
        </w:tc>
      </w:tr>
      <w:tr w:rsidR="002C6DAD" w14:paraId="03088C2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E50C9F"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72239C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PCOS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70F8E8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ADC18A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1,250 (3.4%)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AA945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1,235 (3.4%)</w:t>
            </w:r>
          </w:p>
        </w:tc>
      </w:tr>
      <w:tr w:rsidR="002C6DAD" w14:paraId="446178E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9F51B10"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B1C3AC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Depressive disorder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508193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BD52C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3,265 (9.0%)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1CEA9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3,521 (9.7%)</w:t>
            </w:r>
          </w:p>
        </w:tc>
      </w:tr>
      <w:tr w:rsidR="002C6DAD" w14:paraId="31E05D8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681706"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482A9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HIV</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97459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557E1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 (0.0%)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D1D4D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15 (0.0%)</w:t>
            </w:r>
          </w:p>
        </w:tc>
      </w:tr>
      <w:tr w:rsidR="002C6DAD" w14:paraId="098C702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71012D"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546DBD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Interstitial lung disease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A6D6FD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67B08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35 (0.1%)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EBA10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36 (0.1%)</w:t>
            </w:r>
          </w:p>
        </w:tc>
      </w:tr>
      <w:tr w:rsidR="002C6DAD" w14:paraId="177B37A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BB7DC10"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8245B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Renal impairment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B9CA6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96EFD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57 (0.2%)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7AFE5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77 (0.2%)</w:t>
            </w:r>
          </w:p>
        </w:tc>
      </w:tr>
      <w:tr w:rsidR="002C6DAD" w14:paraId="40E0225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D12CD6B"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5F743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Pregnancy induced hypertension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FA1CA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B29EEC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730 (2.0%)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B97C3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921 (2.5%)</w:t>
            </w:r>
          </w:p>
        </w:tc>
      </w:tr>
      <w:tr w:rsidR="002C6DAD" w14:paraId="03C494DB"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92A9A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Medications Prescribed (Last 180 Days)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82D55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Antithrombotics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03F3FA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79A35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590 (1.6%)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67CFB6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620 (1.7%)</w:t>
            </w:r>
          </w:p>
        </w:tc>
      </w:tr>
      <w:tr w:rsidR="002C6DAD" w14:paraId="5F1951F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78F3627"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1D508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Immunosupressants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BA74D7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54BDA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167 (0.5%)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FD8D1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234 (0.6%)</w:t>
            </w:r>
          </w:p>
        </w:tc>
      </w:tr>
      <w:tr w:rsidR="002C6DAD" w14:paraId="544730D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6B3312"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93236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Progestogens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7C2663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7D8E5A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2,605 (7.2%)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6EE6FE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2,917 (8.0%)</w:t>
            </w:r>
          </w:p>
        </w:tc>
      </w:tr>
      <w:tr w:rsidR="002C6DAD" w14:paraId="21DFB7F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2A0FC9"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AC5DC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Estrogens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19640E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44E52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1,461 (4.0%)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1850C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1,711 (4.7%)</w:t>
            </w:r>
          </w:p>
        </w:tc>
      </w:tr>
      <w:tr w:rsidR="002C6DAD" w14:paraId="2CA7FEE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A03D45"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5B33B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Antimycotics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DAECE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BF77C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466 (1.3%)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26375B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443 (1.2%)</w:t>
            </w:r>
          </w:p>
        </w:tc>
      </w:tr>
      <w:tr w:rsidR="002C6DAD" w14:paraId="7DE9F1B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3EB4680"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FC812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Antidepressants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F2A6A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FF0427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2,529 (6.9%)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F31A09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3,427 (9.4%)</w:t>
            </w:r>
          </w:p>
        </w:tc>
      </w:tr>
      <w:tr w:rsidR="002C6DAD" w14:paraId="034BD27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EB73F8"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DCCAD4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Analgesics and antipyretics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01FB7B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BD788F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5,043 (13.9%)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AE99B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5,450 (15.0%)</w:t>
            </w:r>
          </w:p>
        </w:tc>
      </w:tr>
      <w:tr w:rsidR="002C6DAD" w14:paraId="22FBAF4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ED679BA"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087B2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Corticosteroids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69B34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F0F8D6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592 (1.6%)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2B05D6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639 (1.8%)</w:t>
            </w:r>
          </w:p>
        </w:tc>
      </w:tr>
      <w:tr w:rsidR="002C6DAD" w14:paraId="5B7CE4A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C800A7D"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1F332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Antihistamines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F94B0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0C06E2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7,469 (20.5%)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4E14B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7,985 (21.9%)</w:t>
            </w:r>
          </w:p>
        </w:tc>
      </w:tr>
      <w:tr w:rsidR="002C6DAD" w14:paraId="595ED45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5CC6F0"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48D11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Antibacterials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8A020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7D640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3,667 (10.1%)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72EF9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3,333 (9.2%)</w:t>
            </w:r>
          </w:p>
        </w:tc>
      </w:tr>
      <w:tr w:rsidR="002C6DAD" w14:paraId="334C143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04EEF0"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4F452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Drugs ulcer and gords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1CCC7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DC251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1,964 (5.4%)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8841A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1,846 (5.1%)</w:t>
            </w:r>
          </w:p>
        </w:tc>
      </w:tr>
      <w:tr w:rsidR="002C6DAD" w14:paraId="2CB7608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8AF51D4"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8E2E41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Antiepileptics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35446E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330E6E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244 (0.7%)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16333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310 (0.9%)</w:t>
            </w:r>
          </w:p>
        </w:tc>
      </w:tr>
      <w:tr w:rsidR="002C6DAD" w14:paraId="0D8A6A7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FFFB6F"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45D8E9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Antiinflammatory antirehumatic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350D3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485A8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1,337 (3.7%)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C5062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1,326 (3.6%)</w:t>
            </w:r>
          </w:p>
        </w:tc>
      </w:tr>
    </w:tbl>
    <w:p w14:paraId="12238F68" w14:textId="77777777" w:rsidR="002C6DAD" w:rsidRDefault="00000000">
      <w:r>
        <w:br w:type="page"/>
      </w:r>
    </w:p>
    <w:p w14:paraId="79414E63" w14:textId="77777777" w:rsidR="002C6DAD" w:rsidRDefault="00000000">
      <w:pPr>
        <w:pStyle w:val="Ttol2"/>
      </w:pPr>
      <w:bookmarkStart w:id="21" w:name="X13197a4b66c103d8f70c671336de5e2b28308ba"/>
      <w:bookmarkStart w:id="22" w:name="_Toc193297761"/>
      <w:bookmarkEnd w:id="19"/>
      <w:r>
        <w:rPr>
          <w:b/>
          <w:bCs/>
        </w:rPr>
        <w:lastRenderedPageBreak/>
        <w:t>Appendix Table 5:</w:t>
      </w:r>
      <w:r>
        <w:t xml:space="preserve"> Baseline characteristics of the study population in the SCIFI-PEARL database, for the Booster vs. Primary Vaccination Schema analysis.</w:t>
      </w:r>
      <w:bookmarkEnd w:id="22"/>
    </w:p>
    <w:tbl>
      <w:tblPr>
        <w:tblW w:w="5000" w:type="pct"/>
        <w:jc w:val="center"/>
        <w:tblLook w:val="0420" w:firstRow="1" w:lastRow="0" w:firstColumn="0" w:lastColumn="0" w:noHBand="0" w:noVBand="1"/>
      </w:tblPr>
      <w:tblGrid>
        <w:gridCol w:w="2447"/>
        <w:gridCol w:w="2647"/>
        <w:gridCol w:w="1466"/>
        <w:gridCol w:w="1658"/>
        <w:gridCol w:w="1502"/>
      </w:tblGrid>
      <w:tr w:rsidR="002C6DAD" w14:paraId="2E887577" w14:textId="77777777">
        <w:trPr>
          <w:tblHeader/>
          <w:jc w:val="center"/>
        </w:trPr>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5969225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Covariate</w:t>
            </w:r>
          </w:p>
        </w:tc>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3157B03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Covariate level</w:t>
            </w:r>
          </w:p>
        </w:tc>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0C10C9F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Estimate</w:t>
            </w:r>
          </w:p>
        </w:tc>
        <w:tc>
          <w:tcPr>
            <w:tcW w:w="0" w:type="auto"/>
            <w:gridSpan w:val="2"/>
            <w:tcBorders>
              <w:top w:val="single" w:sz="10" w:space="0" w:color="BEBEBE"/>
              <w:left w:val="single" w:sz="10" w:space="0" w:color="BEBEBE"/>
              <w:bottom w:val="single" w:sz="10" w:space="0" w:color="BEBEBE"/>
              <w:right w:val="single" w:sz="10" w:space="0" w:color="BEBEBE"/>
            </w:tcBorders>
            <w:shd w:val="clear" w:color="auto" w:fill="D9D9D9"/>
            <w:tcMar>
              <w:top w:w="0" w:type="dxa"/>
              <w:left w:w="0" w:type="dxa"/>
              <w:bottom w:w="0" w:type="dxa"/>
              <w:right w:w="0" w:type="dxa"/>
            </w:tcMar>
            <w:vAlign w:val="center"/>
          </w:tcPr>
          <w:p w14:paraId="7B20A5E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Cohort</w:t>
            </w:r>
          </w:p>
        </w:tc>
      </w:tr>
      <w:tr w:rsidR="002C6DAD" w14:paraId="44F4ADBE" w14:textId="77777777">
        <w:trPr>
          <w:tblHeader/>
          <w:jc w:val="center"/>
        </w:trPr>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440F3012"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15B3F437"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33AC9502"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7EDD3BF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Unexposed</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0851CB6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Exposed</w:t>
            </w:r>
          </w:p>
        </w:tc>
      </w:tr>
      <w:tr w:rsidR="002C6DAD" w14:paraId="086B5613" w14:textId="77777777">
        <w:trPr>
          <w:jc w:val="center"/>
        </w:trPr>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9BA39D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Age (Years)</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4B16C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B5800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FD34C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31 (29 - 34)</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DEA4F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31 (29 - 34)</w:t>
            </w:r>
          </w:p>
        </w:tc>
      </w:tr>
      <w:tr w:rsidR="002C6DAD" w14:paraId="30B246D2"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8D1CF2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Age Group</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405B4A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12 to 24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9EF890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69047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1,121 (4.3%)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8DD668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1,085 (4.1%)</w:t>
            </w:r>
          </w:p>
        </w:tc>
      </w:tr>
      <w:tr w:rsidR="002C6DAD" w14:paraId="20028AA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53A59B"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04F17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25 to 39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EAF567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95DC7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24,203 (92.4%)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37A00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24,244 (92.6%)</w:t>
            </w:r>
          </w:p>
        </w:tc>
      </w:tr>
      <w:tr w:rsidR="002C6DAD" w14:paraId="636508C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8EE4CB"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0EC005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40 to 55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D5ACB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50FC7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871 (3.3%)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F3573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866 (3.3%)</w:t>
            </w:r>
          </w:p>
        </w:tc>
      </w:tr>
      <w:tr w:rsidR="002C6DAD" w14:paraId="5A3B004A"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0FB96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Gestational Trimester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4873D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90EDA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F8E9E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5,558 (21.2%)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31B6B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5,558 (21.2%)</w:t>
            </w:r>
          </w:p>
        </w:tc>
      </w:tr>
      <w:tr w:rsidR="002C6DAD" w14:paraId="5A86660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486FC1D"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82A73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456028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2AB160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15,411 (58.8%)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7924D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15,411 (58.8%)</w:t>
            </w:r>
          </w:p>
        </w:tc>
      </w:tr>
      <w:tr w:rsidR="002C6DAD" w14:paraId="310C505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0608DD"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F8F081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35185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F49DB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5,226 (20.0%)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B53987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5,226 (20.0%)</w:t>
            </w:r>
          </w:p>
        </w:tc>
      </w:tr>
      <w:tr w:rsidR="002C6DAD" w14:paraId="7F18023B"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071F36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Vaccine Product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9407F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Moderna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00376F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FF887F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8540E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5,008 (19.1%)</w:t>
            </w:r>
          </w:p>
        </w:tc>
      </w:tr>
      <w:tr w:rsidR="002C6DAD" w14:paraId="50CDB3B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71A9E99"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43358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Pfizer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68CBF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649ED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2F549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21,187 (80.9%)</w:t>
            </w:r>
          </w:p>
        </w:tc>
      </w:tr>
      <w:tr w:rsidR="002C6DAD" w14:paraId="60644D13"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E748BE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Previous Pregnancies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827487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6142F0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5D476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 (1.00 - 2.00)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884FA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 (2.00 - 2.00)</w:t>
            </w:r>
          </w:p>
        </w:tc>
      </w:tr>
      <w:tr w:rsidR="002C6DAD" w14:paraId="448EE513"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2EDAD7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Healthcare Visits (Past Year)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2486B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B512E8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473520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4.00 (0.00 - 15.00)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1FA87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6.00 (0.00 - 20.00)</w:t>
            </w:r>
          </w:p>
        </w:tc>
      </w:tr>
      <w:tr w:rsidR="002C6DAD" w14:paraId="572D3B9F"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F6EFC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Days of Prior Observation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5A8CD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DB3B7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848F1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2,591 (2,572 - 2,659)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72E0F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2,592 (2,574 - 2,665)</w:t>
            </w:r>
          </w:p>
        </w:tc>
      </w:tr>
      <w:tr w:rsidR="002C6DAD" w14:paraId="494F77C4"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551F1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COVID-19 Infection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595ED5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3BF5A4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EF6512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0.00 (0.00 - 0.00)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94CB7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0.00 (0.00 - 0.00)</w:t>
            </w:r>
          </w:p>
        </w:tc>
      </w:tr>
      <w:tr w:rsidR="002C6DAD" w14:paraId="72B20BB5"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8B26FA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Comorbidities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071034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Chronic hypertension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9860F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2CC9BD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895 (3.4%)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E83D5E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870 (3.3%)</w:t>
            </w:r>
          </w:p>
        </w:tc>
      </w:tr>
      <w:tr w:rsidR="002C6DAD" w14:paraId="1078EAF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780435"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463CF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Heart conditions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9ED10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C539C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286 (1.1%)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346716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362 (1.4%)</w:t>
            </w:r>
          </w:p>
        </w:tc>
      </w:tr>
      <w:tr w:rsidR="002C6DAD" w14:paraId="49F9378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DAACD9"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25AD4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Pneumonia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74D88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A3902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370 (1.4%)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DF061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366 (1.4%)</w:t>
            </w:r>
          </w:p>
        </w:tc>
      </w:tr>
      <w:tr w:rsidR="002C6DAD" w14:paraId="099ADDD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D354EF"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E6E457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Venous thromboembolism</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6ADA3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4150F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123 (0.5%)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CC9C7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131 (0.5%)</w:t>
            </w:r>
          </w:p>
        </w:tc>
      </w:tr>
      <w:tr w:rsidR="002C6DAD" w14:paraId="19E54AE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53E4B51"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DC28B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Anxiety disorder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12902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1301CC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3,427 (13.1%)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DCDC40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3,598 (13.7%)</w:t>
            </w:r>
          </w:p>
        </w:tc>
      </w:tr>
      <w:tr w:rsidR="002C6DAD" w14:paraId="2A32D02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777961"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E78429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Stroke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9ECE0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53C1F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18 (0.1%)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44A9C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19 (0.1%)</w:t>
            </w:r>
          </w:p>
        </w:tc>
      </w:tr>
      <w:tr w:rsidR="002C6DAD" w14:paraId="03823EB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672D5E"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34475D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Anemia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46AB64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DF28C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2,156 (8.2%)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2BCDC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1,922 (7.3%)</w:t>
            </w:r>
          </w:p>
        </w:tc>
      </w:tr>
      <w:tr w:rsidR="002C6DAD" w14:paraId="0548A72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AB8EED"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96DB4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Diabetes (any type)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C675A6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042E5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330 (1.3%)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734C7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341 (1.3%)</w:t>
            </w:r>
          </w:p>
        </w:tc>
      </w:tr>
      <w:tr w:rsidR="002C6DAD" w14:paraId="56A657D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405E40"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6C9F1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Hypothyroidism</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920B13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3A6B4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1,111 (4.2%)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338C9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1,154 (4.4%)</w:t>
            </w:r>
          </w:p>
        </w:tc>
      </w:tr>
      <w:tr w:rsidR="002C6DAD" w14:paraId="691331B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85007D"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770A16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Asthma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EC34F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B8FE6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1,081 (4.1%)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04E6B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1,310 (5.0%)</w:t>
            </w:r>
          </w:p>
        </w:tc>
      </w:tr>
      <w:tr w:rsidR="002C6DAD" w14:paraId="63FA951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067781A"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77348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PCOS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426993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D00CE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927 (3.5%)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38C99F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879 (3.4%)</w:t>
            </w:r>
          </w:p>
        </w:tc>
      </w:tr>
      <w:tr w:rsidR="002C6DAD" w14:paraId="66B9EFC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361B00"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9B696B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Depressive disorder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C0711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BEBF2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2,415 (9.2%)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B7AEC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2,488 (9.5%)</w:t>
            </w:r>
          </w:p>
        </w:tc>
      </w:tr>
      <w:tr w:rsidR="002C6DAD" w14:paraId="5800297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6315295"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39E01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HIV</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055C00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B4637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 (0.0%)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58E2C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 (0.0%)</w:t>
            </w:r>
          </w:p>
        </w:tc>
      </w:tr>
      <w:tr w:rsidR="002C6DAD" w14:paraId="1A0E7E9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434672"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4F24E3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Interstitial lung disease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AE924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A2E9DE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31 (0.1%)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6BDD1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40 (0.2%)</w:t>
            </w:r>
          </w:p>
        </w:tc>
      </w:tr>
      <w:tr w:rsidR="002C6DAD" w14:paraId="2F1DC54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1B7DFD"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BD148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Renal impairment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CA1D3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CED50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47 (0.2%)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CEC9B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51 (0.2%)</w:t>
            </w:r>
          </w:p>
        </w:tc>
      </w:tr>
      <w:tr w:rsidR="002C6DAD" w14:paraId="4471FEB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42707EC"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867A04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Pregnancy induced hypertension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A7BCE4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A6675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658 (2.5%)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D8639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613 (2.3%)</w:t>
            </w:r>
          </w:p>
        </w:tc>
      </w:tr>
      <w:tr w:rsidR="002C6DAD" w14:paraId="0FB4A83A"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45580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Medications Prescribed (Last 180 Days)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4E91B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Antithrombotics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8398B9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AC5BA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535 (2.0%)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45A41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421 (1.6%)</w:t>
            </w:r>
          </w:p>
        </w:tc>
      </w:tr>
      <w:tr w:rsidR="002C6DAD" w14:paraId="5712D9BF"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0A67072"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C3481C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Immunosupressants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564A51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1F04E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173 (0.7%)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E0B003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177 (0.7%)</w:t>
            </w:r>
          </w:p>
        </w:tc>
      </w:tr>
      <w:tr w:rsidR="002C6DAD" w14:paraId="4927AC2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3869F4"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44568E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Progestogens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D5D5F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77DFDC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1,796 (6.9%)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77CC89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1,979 (7.6%)</w:t>
            </w:r>
          </w:p>
        </w:tc>
      </w:tr>
      <w:tr w:rsidR="002C6DAD" w14:paraId="312D974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0464EF"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A0D59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Estrogens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2F584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5B564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1,077 (4.1%)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00955C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1,211 (4.6%)</w:t>
            </w:r>
          </w:p>
        </w:tc>
      </w:tr>
      <w:tr w:rsidR="002C6DAD" w14:paraId="1ED2D81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D1157BC"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5F921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Antimycotics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73C76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B4C45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311 (1.2%)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BDCC08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302 (1.2%)</w:t>
            </w:r>
          </w:p>
        </w:tc>
      </w:tr>
      <w:tr w:rsidR="002C6DAD" w14:paraId="478E22FF"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B94E37"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FA559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Antidepressants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B36CB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5F362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2,304 (8.8%)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7AD1F1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2,491 (9.5%)</w:t>
            </w:r>
          </w:p>
        </w:tc>
      </w:tr>
      <w:tr w:rsidR="002C6DAD" w14:paraId="416C080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2E17DA9"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F9E7AE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Analgesics and antipyretics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DD1CA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A1D3E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3,675 (14.0%)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94AB0C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3,767 (14.4%)</w:t>
            </w:r>
          </w:p>
        </w:tc>
      </w:tr>
      <w:tr w:rsidR="002C6DAD" w14:paraId="7FC6E5E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7BB5D9"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FC3B7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Corticosteroids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3824B2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88ADC6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439 (1.7%)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237550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434 (1.7%)</w:t>
            </w:r>
          </w:p>
        </w:tc>
      </w:tr>
      <w:tr w:rsidR="002C6DAD" w14:paraId="19451E3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6EDDBC"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3D30D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Antihistamines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A8877A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0626A8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5,799 (22.1%)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9D8D5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6,038 (23.1%)</w:t>
            </w:r>
          </w:p>
        </w:tc>
      </w:tr>
      <w:tr w:rsidR="002C6DAD" w14:paraId="00A682B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A45635"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8BF44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Antibacterials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26935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0EF6B1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2,766 (10.6%)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BED10B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2,629 (10.0%)</w:t>
            </w:r>
          </w:p>
        </w:tc>
      </w:tr>
      <w:tr w:rsidR="002C6DAD" w14:paraId="02FDB4F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EF15850"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BD5A08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Drugs ulcer and gords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7C012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44BD1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1,249 (4.8%)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17BEC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1,099 (4.2%)</w:t>
            </w:r>
          </w:p>
        </w:tc>
      </w:tr>
      <w:tr w:rsidR="002C6DAD" w14:paraId="6CB7F1E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A13A904"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47D70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Antiepileptics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10C01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A72EE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217 (0.8%)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BFB60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225 (0.9%)</w:t>
            </w:r>
          </w:p>
        </w:tc>
      </w:tr>
      <w:tr w:rsidR="002C6DAD" w14:paraId="7691F7B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C81B4F"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2CC913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Antiinflammatory antirehumatic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CEC044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6D306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827 (3.2%)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8E7902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784 (3.0%)</w:t>
            </w:r>
          </w:p>
        </w:tc>
      </w:tr>
    </w:tbl>
    <w:p w14:paraId="58DA0A1D" w14:textId="77777777" w:rsidR="002C6DAD" w:rsidRDefault="00000000">
      <w:r>
        <w:br w:type="page"/>
      </w:r>
    </w:p>
    <w:p w14:paraId="3FC2EF80" w14:textId="77777777" w:rsidR="002C6DAD" w:rsidRDefault="00000000">
      <w:pPr>
        <w:pStyle w:val="Ttol2"/>
      </w:pPr>
      <w:bookmarkStart w:id="23" w:name="X9740a155b2f9f9df835550156586005b4c4d682"/>
      <w:bookmarkStart w:id="24" w:name="_Toc193297762"/>
      <w:bookmarkEnd w:id="21"/>
      <w:r>
        <w:rPr>
          <w:b/>
          <w:bCs/>
        </w:rPr>
        <w:lastRenderedPageBreak/>
        <w:t>Appendix Table 6:</w:t>
      </w:r>
      <w:r>
        <w:t xml:space="preserve"> Baseline characteristics of the study population in the SIDIAP database, for the Primary Vaccination Schema vs. Unvaccinated analysis.</w:t>
      </w:r>
      <w:bookmarkEnd w:id="24"/>
    </w:p>
    <w:tbl>
      <w:tblPr>
        <w:tblW w:w="5000" w:type="pct"/>
        <w:jc w:val="center"/>
        <w:tblLook w:val="0420" w:firstRow="1" w:lastRow="0" w:firstColumn="0" w:lastColumn="0" w:noHBand="0" w:noVBand="1"/>
      </w:tblPr>
      <w:tblGrid>
        <w:gridCol w:w="2447"/>
        <w:gridCol w:w="2647"/>
        <w:gridCol w:w="1466"/>
        <w:gridCol w:w="1658"/>
        <w:gridCol w:w="1502"/>
      </w:tblGrid>
      <w:tr w:rsidR="002C6DAD" w14:paraId="12916DD5" w14:textId="77777777">
        <w:trPr>
          <w:tblHeader/>
          <w:jc w:val="center"/>
        </w:trPr>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346AC9B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Covariate</w:t>
            </w:r>
          </w:p>
        </w:tc>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7FC9E8A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Covariate level</w:t>
            </w:r>
          </w:p>
        </w:tc>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7FEFCAD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Estimate</w:t>
            </w:r>
          </w:p>
        </w:tc>
        <w:tc>
          <w:tcPr>
            <w:tcW w:w="0" w:type="auto"/>
            <w:gridSpan w:val="2"/>
            <w:tcBorders>
              <w:top w:val="single" w:sz="10" w:space="0" w:color="BEBEBE"/>
              <w:left w:val="single" w:sz="10" w:space="0" w:color="BEBEBE"/>
              <w:bottom w:val="single" w:sz="10" w:space="0" w:color="BEBEBE"/>
              <w:right w:val="single" w:sz="10" w:space="0" w:color="BEBEBE"/>
            </w:tcBorders>
            <w:shd w:val="clear" w:color="auto" w:fill="D9D9D9"/>
            <w:tcMar>
              <w:top w:w="0" w:type="dxa"/>
              <w:left w:w="0" w:type="dxa"/>
              <w:bottom w:w="0" w:type="dxa"/>
              <w:right w:w="0" w:type="dxa"/>
            </w:tcMar>
            <w:vAlign w:val="center"/>
          </w:tcPr>
          <w:p w14:paraId="2D46DCC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Cohort</w:t>
            </w:r>
          </w:p>
        </w:tc>
      </w:tr>
      <w:tr w:rsidR="002C6DAD" w14:paraId="4FB08C48" w14:textId="77777777">
        <w:trPr>
          <w:tblHeader/>
          <w:jc w:val="center"/>
        </w:trPr>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702F312F"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5D7EC9BD"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640E46A1"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12B868B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Unexposed</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47958F8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Exposed</w:t>
            </w:r>
          </w:p>
        </w:tc>
      </w:tr>
      <w:tr w:rsidR="002C6DAD" w14:paraId="370FBE3E" w14:textId="77777777">
        <w:trPr>
          <w:jc w:val="center"/>
        </w:trPr>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302764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Age (Years)</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7F7C1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5C9894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FA5393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32.00 (28.00 - 36.00)</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09108E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32.00 (28.00 - 36.00)</w:t>
            </w:r>
          </w:p>
        </w:tc>
      </w:tr>
      <w:tr w:rsidR="002C6DAD" w14:paraId="2DBA2571"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02241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Age Group</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72E8E5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12 to 24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016BA3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F3261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760 (10.2%)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50A786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757 (10.1%)</w:t>
            </w:r>
          </w:p>
        </w:tc>
      </w:tr>
      <w:tr w:rsidR="002C6DAD" w14:paraId="1572F72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3B3D09"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A16C1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25 to 39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BBBB44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B00A59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6,103 (81.6%)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DCA35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6,112 (81.7%)</w:t>
            </w:r>
          </w:p>
        </w:tc>
      </w:tr>
      <w:tr w:rsidR="002C6DAD" w14:paraId="7232551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68075FF"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3BA7E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40 to 55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0A4407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4A44B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616 (8.2%)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43AE36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610 (8.2%)</w:t>
            </w:r>
          </w:p>
        </w:tc>
      </w:tr>
      <w:tr w:rsidR="002C6DAD" w14:paraId="035E11D2"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FF7EE9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Gestational Trimester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88BB0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7C8AE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EAC8E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2,183 (29.2%)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F2AADE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2,183 (29.2%)</w:t>
            </w:r>
          </w:p>
        </w:tc>
      </w:tr>
      <w:tr w:rsidR="002C6DAD" w14:paraId="525CE95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DE60C8"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33BB0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B9B351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4F9D2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3,351 (44.8%)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4BA74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3,351 (44.8%)</w:t>
            </w:r>
          </w:p>
        </w:tc>
      </w:tr>
      <w:tr w:rsidR="002C6DAD" w14:paraId="58A11D4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16FADCE"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46B887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5EDB6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E14C62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1,945 (26.0%)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02B33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1,945 (26.0%)</w:t>
            </w:r>
          </w:p>
        </w:tc>
      </w:tr>
      <w:tr w:rsidR="002C6DAD" w14:paraId="7234D7E2"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7ED8C7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Vaccine Product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321F8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Moderna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0F11CC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CEA76E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E06FF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1,496 (20.0%)</w:t>
            </w:r>
          </w:p>
        </w:tc>
      </w:tr>
      <w:tr w:rsidR="002C6DAD" w14:paraId="702F66B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04AE1EC"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CA1F7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Pfizer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C24B32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FA94A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624787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5,983 (80.0%)</w:t>
            </w:r>
          </w:p>
        </w:tc>
      </w:tr>
      <w:tr w:rsidR="002C6DAD" w14:paraId="520E6704"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847EE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Previous Pregnancies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704561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671D0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D14E4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 (1.00 - 2.00)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AB44D8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 (2.00 - 2.00)</w:t>
            </w:r>
          </w:p>
        </w:tc>
      </w:tr>
      <w:tr w:rsidR="002C6DAD" w14:paraId="03796B58"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D92E8C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Healthcare Visits (Past Year)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7F922D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B95D7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43077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20.00 (10.00 - 36.00)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381BE9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32.00 (16.00 - 52.00)</w:t>
            </w:r>
          </w:p>
        </w:tc>
      </w:tr>
      <w:tr w:rsidR="002C6DAD" w14:paraId="57E7B77F"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17C33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Days of Prior Observation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EA81FC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D8854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7E39E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5,658 (2,816 - 5,700)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081355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5,664 (2,822 - 5,702)</w:t>
            </w:r>
          </w:p>
        </w:tc>
      </w:tr>
      <w:tr w:rsidR="002C6DAD" w14:paraId="19C62701"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F77772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COVID-19 Infection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21E75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0B57B1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D3F931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0.00 (0.00 - 0.00)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AFBD27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0.00 (0.00 - 0.00)</w:t>
            </w:r>
          </w:p>
        </w:tc>
      </w:tr>
      <w:tr w:rsidR="002C6DAD" w14:paraId="6FD78393"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D309E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Other Vaccinations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30F4F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Influenza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33354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8E99A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1,752 (23.4%)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A9D83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2,107 (28.2%)</w:t>
            </w:r>
          </w:p>
        </w:tc>
      </w:tr>
      <w:tr w:rsidR="002C6DAD" w14:paraId="7403196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DF8BF3"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08B25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Tdap</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AE448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883DE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3,366 (45.0%)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5BC4DD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3,329 (44.5%)</w:t>
            </w:r>
          </w:p>
        </w:tc>
      </w:tr>
      <w:tr w:rsidR="002C6DAD" w14:paraId="52036F0F"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F27EA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Comorbidities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2F0A3D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Asthma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4CAD95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00646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370 (4.9%)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17903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455 (6.1%)</w:t>
            </w:r>
          </w:p>
        </w:tc>
      </w:tr>
      <w:tr w:rsidR="002C6DAD" w14:paraId="1E000DF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C86265"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73B5A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Pneumonia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0B9B6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C55CE4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206 (2.8%)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2D7706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245 (3.3%)</w:t>
            </w:r>
          </w:p>
        </w:tc>
      </w:tr>
      <w:tr w:rsidR="002C6DAD" w14:paraId="018BB6D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2386F6"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FD3C8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Interstitial lung disease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2079A2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B1A0D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 (0.0%)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1749BD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 (0.1%)</w:t>
            </w:r>
          </w:p>
        </w:tc>
      </w:tr>
      <w:tr w:rsidR="002C6DAD" w14:paraId="3A6E3FF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F12160"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89A5B9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Stroke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4B8442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1BBB5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 (0.1%)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EEF391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 (0.1%)</w:t>
            </w:r>
          </w:p>
        </w:tc>
      </w:tr>
      <w:tr w:rsidR="002C6DAD" w14:paraId="66DCCA3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2998089"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5E4E76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PCOS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98D456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BABB5F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251 (3.4%)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56FA36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305 (4.1%)</w:t>
            </w:r>
          </w:p>
        </w:tc>
      </w:tr>
      <w:tr w:rsidR="002C6DAD" w14:paraId="22DC072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465601"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85E3CC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Chronic hypertension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4E850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51EBC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155 (2.1%)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6CF1EC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178 (2.4%)</w:t>
            </w:r>
          </w:p>
        </w:tc>
      </w:tr>
      <w:tr w:rsidR="002C6DAD" w14:paraId="7904EF3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0AC3EC"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0B186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Pregnancy induced hypertension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B37E4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0074B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78 (1.0%)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8A3AF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80 (1.1%)</w:t>
            </w:r>
          </w:p>
        </w:tc>
      </w:tr>
      <w:tr w:rsidR="002C6DAD" w14:paraId="6E08241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59265B"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0215F2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Anemia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B4B484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21D7F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1,876 (25.1%)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65F8D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1,647 (22.0%)</w:t>
            </w:r>
          </w:p>
        </w:tc>
      </w:tr>
      <w:tr w:rsidR="002C6DAD" w14:paraId="2F1B34D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5DC4AC"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4EE26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Hypothyroidism</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50AD8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01D4C7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596 (8.0%)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0C1F5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659 (8.8%)</w:t>
            </w:r>
          </w:p>
        </w:tc>
      </w:tr>
      <w:tr w:rsidR="002C6DAD" w14:paraId="758366E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C69C41"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65516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Depressive disorder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F032C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D8169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420 (5.6%)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E872A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423 (5.7%)</w:t>
            </w:r>
          </w:p>
        </w:tc>
      </w:tr>
      <w:tr w:rsidR="002C6DAD" w14:paraId="5E1240D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0F9DE2"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B28CB9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Heart conditions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16DCD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323B39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142 (1.9%)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BACC51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176 (2.4%)</w:t>
            </w:r>
          </w:p>
        </w:tc>
      </w:tr>
      <w:tr w:rsidR="002C6DAD" w14:paraId="5C78D28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4EACE7"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4C259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Diabetes (any type)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A4AB52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143B7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402 (5.4%)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3AE53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442 (5.9%)</w:t>
            </w:r>
          </w:p>
        </w:tc>
      </w:tr>
      <w:tr w:rsidR="002C6DAD" w14:paraId="4AD260A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31C443"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4306C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HIV</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8688C6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DE885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 (0.1%)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D21F57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 (0.1%)</w:t>
            </w:r>
          </w:p>
        </w:tc>
      </w:tr>
      <w:tr w:rsidR="002C6DAD" w14:paraId="2149793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D27D60"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D2080C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Anxiety disorder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F90EE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BDD87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2,067 (27.6%)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25FC3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2,060 (27.5%)</w:t>
            </w:r>
          </w:p>
        </w:tc>
      </w:tr>
      <w:tr w:rsidR="002C6DAD" w14:paraId="24198FDF"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ABAEA8D"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FC4DAF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Renal impairment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E113B5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1DDA2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 (0.1%)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24820A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22 (0.3%)</w:t>
            </w:r>
          </w:p>
        </w:tc>
      </w:tr>
      <w:tr w:rsidR="002C6DAD" w14:paraId="48C45AE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B11265"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B1B4F8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Venous thromboembolism</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C7000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57F9E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49 (0.7%)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C1B276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48 (0.6%)</w:t>
            </w:r>
          </w:p>
        </w:tc>
      </w:tr>
      <w:tr w:rsidR="002C6DAD" w14:paraId="6F275E1B"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DF8B9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Medications Prescribed (Last 180 Days)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FABA2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Estrogens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6C4610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CA405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590 (7.9%)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813802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548 (7.3%)</w:t>
            </w:r>
          </w:p>
        </w:tc>
      </w:tr>
      <w:tr w:rsidR="002C6DAD" w14:paraId="02FF582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4523622"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0F387C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Antiinflammatory antirehumatic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AD87F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459CB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1,186 (15.9%)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69AFD9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1,215 (16.2%)</w:t>
            </w:r>
          </w:p>
        </w:tc>
      </w:tr>
      <w:tr w:rsidR="002C6DAD" w14:paraId="0546FB1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8E5C941"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668A7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Antithrombotics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DB15D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E23A7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347 (4.6%)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EAB5A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283 (3.8%)</w:t>
            </w:r>
          </w:p>
        </w:tc>
      </w:tr>
      <w:tr w:rsidR="002C6DAD" w14:paraId="109416A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F1B8922"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68A6C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Drugs ulcer and gords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D320C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9DF94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439 (5.9%)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717B4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444 (5.9%)</w:t>
            </w:r>
          </w:p>
        </w:tc>
      </w:tr>
      <w:tr w:rsidR="002C6DAD" w14:paraId="24C4267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3520A4"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D31FA9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Immunosupressants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68140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D4425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 (0.1%)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0173C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13 (0.2%)</w:t>
            </w:r>
          </w:p>
        </w:tc>
      </w:tr>
      <w:tr w:rsidR="002C6DAD" w14:paraId="7E17182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035B8D"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FDBE0E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Antidepressants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50C07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F52D7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330 (4.4%)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5DDEE9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416 (5.6%)</w:t>
            </w:r>
          </w:p>
        </w:tc>
      </w:tr>
      <w:tr w:rsidR="002C6DAD" w14:paraId="6A73928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7078A2E"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74CEF1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Progestogens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D7CF9C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E88335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410 (5.5%)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278DB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409 (5.5%)</w:t>
            </w:r>
          </w:p>
        </w:tc>
      </w:tr>
      <w:tr w:rsidR="002C6DAD" w14:paraId="71688AD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C9D721"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4EF7C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Antiepileptics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083C78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A8AA87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106 (1.4%)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6E957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132 (1.8%)</w:t>
            </w:r>
          </w:p>
        </w:tc>
      </w:tr>
      <w:tr w:rsidR="002C6DAD" w14:paraId="27D41A0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2A30BB5"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405022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Analgesics and antipyretics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F31A05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DE0E63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2,467 (33.0%)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ECF08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2,528 (33.8%)</w:t>
            </w:r>
          </w:p>
        </w:tc>
      </w:tr>
      <w:tr w:rsidR="002C6DAD" w14:paraId="6694E9E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EF72DC0"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BA2E2D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Antihistamines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E5F00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36422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1,068 (14.3%)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E9433D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1,186 (15.9%)</w:t>
            </w:r>
          </w:p>
        </w:tc>
      </w:tr>
      <w:tr w:rsidR="002C6DAD" w14:paraId="70607F4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9DE7BB0"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3C0C4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Antibacterials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B06EB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952C2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1,691 (22.6%)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CC297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1,738 (23.2%)</w:t>
            </w:r>
          </w:p>
        </w:tc>
      </w:tr>
      <w:tr w:rsidR="002C6DAD" w14:paraId="48E21A3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0FF5242"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037FE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Corticosteroids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4D7C4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A6A49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184 (2.5%)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E03F53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181 (2.4%)</w:t>
            </w:r>
          </w:p>
        </w:tc>
      </w:tr>
      <w:tr w:rsidR="002C6DAD" w14:paraId="55D687E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14796A"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D828B4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Antimycotics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2636B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0D604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39 (0.5%)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134135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43 (0.6%)</w:t>
            </w:r>
          </w:p>
        </w:tc>
      </w:tr>
      <w:tr w:rsidR="002C6DAD" w14:paraId="2788E439"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28BBEE"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FBE5B7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C80BC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78641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A5039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7,479</w:t>
            </w:r>
          </w:p>
        </w:tc>
      </w:tr>
    </w:tbl>
    <w:p w14:paraId="49A8231E" w14:textId="77777777" w:rsidR="002C6DAD" w:rsidRDefault="00000000">
      <w:r>
        <w:br w:type="page"/>
      </w:r>
    </w:p>
    <w:p w14:paraId="52580985" w14:textId="77777777" w:rsidR="002C6DAD" w:rsidRDefault="00000000">
      <w:pPr>
        <w:pStyle w:val="Ttol2"/>
      </w:pPr>
      <w:bookmarkStart w:id="25" w:name="Xd84fa6de874efbfc342ad1c02f1e29aba927bcf"/>
      <w:bookmarkStart w:id="26" w:name="_Toc193297763"/>
      <w:bookmarkEnd w:id="23"/>
      <w:r>
        <w:rPr>
          <w:b/>
          <w:bCs/>
        </w:rPr>
        <w:lastRenderedPageBreak/>
        <w:t>Appendix Table 7:</w:t>
      </w:r>
      <w:r>
        <w:t xml:space="preserve"> Baseline characteristics of the study population in the SIDIAP database, for the Booster vs. Primary Vaccination Schema analysis.</w:t>
      </w:r>
      <w:bookmarkEnd w:id="26"/>
    </w:p>
    <w:tbl>
      <w:tblPr>
        <w:tblW w:w="5000" w:type="pct"/>
        <w:jc w:val="center"/>
        <w:tblLook w:val="0420" w:firstRow="1" w:lastRow="0" w:firstColumn="0" w:lastColumn="0" w:noHBand="0" w:noVBand="1"/>
      </w:tblPr>
      <w:tblGrid>
        <w:gridCol w:w="2447"/>
        <w:gridCol w:w="2647"/>
        <w:gridCol w:w="1466"/>
        <w:gridCol w:w="1658"/>
        <w:gridCol w:w="1502"/>
      </w:tblGrid>
      <w:tr w:rsidR="002C6DAD" w14:paraId="7ABFA1BE" w14:textId="77777777">
        <w:trPr>
          <w:tblHeader/>
          <w:jc w:val="center"/>
        </w:trPr>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1672021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Covariate</w:t>
            </w:r>
          </w:p>
        </w:tc>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2EC61C5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Covariate level</w:t>
            </w:r>
          </w:p>
        </w:tc>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013A317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Estimate</w:t>
            </w:r>
          </w:p>
        </w:tc>
        <w:tc>
          <w:tcPr>
            <w:tcW w:w="0" w:type="auto"/>
            <w:gridSpan w:val="2"/>
            <w:tcBorders>
              <w:top w:val="single" w:sz="10" w:space="0" w:color="BEBEBE"/>
              <w:left w:val="single" w:sz="10" w:space="0" w:color="BEBEBE"/>
              <w:bottom w:val="single" w:sz="10" w:space="0" w:color="BEBEBE"/>
              <w:right w:val="single" w:sz="10" w:space="0" w:color="BEBEBE"/>
            </w:tcBorders>
            <w:shd w:val="clear" w:color="auto" w:fill="D9D9D9"/>
            <w:tcMar>
              <w:top w:w="0" w:type="dxa"/>
              <w:left w:w="0" w:type="dxa"/>
              <w:bottom w:w="0" w:type="dxa"/>
              <w:right w:w="0" w:type="dxa"/>
            </w:tcMar>
            <w:vAlign w:val="center"/>
          </w:tcPr>
          <w:p w14:paraId="30885F6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Cohort</w:t>
            </w:r>
          </w:p>
        </w:tc>
      </w:tr>
      <w:tr w:rsidR="002C6DAD" w14:paraId="7E99BD27" w14:textId="77777777">
        <w:trPr>
          <w:tblHeader/>
          <w:jc w:val="center"/>
        </w:trPr>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24ACE063"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1728F67B"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19848F39"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0D773C9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Unexposed</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325B961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Exposed</w:t>
            </w:r>
          </w:p>
        </w:tc>
      </w:tr>
      <w:tr w:rsidR="002C6DAD" w14:paraId="3C4C1C75" w14:textId="77777777">
        <w:trPr>
          <w:jc w:val="center"/>
        </w:trPr>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FA885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Age (Years)</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84D3F2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7CBB5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2CFD2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34.00 (31.00 - 37.00)</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AF9CD7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34.00 (31.00 - 37.00)</w:t>
            </w:r>
          </w:p>
        </w:tc>
      </w:tr>
      <w:tr w:rsidR="002C6DAD" w14:paraId="139B3A11"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EC804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Age Group</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2012FF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12 to 24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299848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7DDD3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56 (2.5%)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59BC32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64 (2.9%)</w:t>
            </w:r>
          </w:p>
        </w:tc>
      </w:tr>
      <w:tr w:rsidR="002C6DAD" w14:paraId="7216205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50F51CD"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7C2051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25 to 39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49C7C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81EC5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1,981 (89.3%)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54B7A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1,973 (89.0%)</w:t>
            </w:r>
          </w:p>
        </w:tc>
      </w:tr>
      <w:tr w:rsidR="002C6DAD" w14:paraId="276971B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E28211"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DA49A5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40 to 55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EC114F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04DB47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181 (8.2%)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0116C0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181 (8.2%)</w:t>
            </w:r>
          </w:p>
        </w:tc>
      </w:tr>
      <w:tr w:rsidR="002C6DAD" w14:paraId="6174EB63"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33BCC3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Gestational Trimester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168BA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3F7B96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900EC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719 (32.4%)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933C1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719 (32.4%)</w:t>
            </w:r>
          </w:p>
        </w:tc>
      </w:tr>
      <w:tr w:rsidR="002C6DAD" w14:paraId="3B6C28C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77152C"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741B8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506B5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3216D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1,018 (45.9%)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A3C93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1,018 (45.9%)</w:t>
            </w:r>
          </w:p>
        </w:tc>
      </w:tr>
      <w:tr w:rsidR="002C6DAD" w14:paraId="1BA9A11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64A77E"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37A60C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8DF30C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5FC3A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481 (21.7%)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5E274D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481 (21.7%)</w:t>
            </w:r>
          </w:p>
        </w:tc>
      </w:tr>
      <w:tr w:rsidR="002C6DAD" w14:paraId="1C5E1D89"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95DDA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Vaccine Product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65118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Moderna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5E5B4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7E0C11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45C19F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1,545 (69.7%)</w:t>
            </w:r>
          </w:p>
        </w:tc>
      </w:tr>
      <w:tr w:rsidR="002C6DAD" w14:paraId="294240C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9FD8B3"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C49334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Pfizer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40117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EBD03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9E8AD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673 (30.3%)</w:t>
            </w:r>
          </w:p>
        </w:tc>
      </w:tr>
      <w:tr w:rsidR="002C6DAD" w14:paraId="028A7F0A"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DBC4C9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Previous Pregnancies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BD21F9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71266E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8037D2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 (2.00 - 2.00)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8E5CA3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 (2.00 - 2.00)</w:t>
            </w:r>
          </w:p>
        </w:tc>
      </w:tr>
      <w:tr w:rsidR="002C6DAD" w14:paraId="24C156E9"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6384FD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Healthcare Visits (Past Year)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5ACCB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6C2D0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008F16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26.00 (14.00 - 46.00)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22311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30.00 (16.00 - 52.00)</w:t>
            </w:r>
          </w:p>
        </w:tc>
      </w:tr>
      <w:tr w:rsidR="002C6DAD" w14:paraId="428BE468"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82FE1F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Days of Prior Observation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FC98D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88087B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E2300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5,847 (4,332 - 5,876)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591BC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5,842 (3,665 - 5,872)</w:t>
            </w:r>
          </w:p>
        </w:tc>
      </w:tr>
      <w:tr w:rsidR="002C6DAD" w14:paraId="110A4795"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C6435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COVID-19 Infection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117CF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F3602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8BC84E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0.00 (0.00 - 0.00)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3431F0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0.00 (0.00 - 0.00)</w:t>
            </w:r>
          </w:p>
        </w:tc>
      </w:tr>
      <w:tr w:rsidR="002C6DAD" w14:paraId="71053C90"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268D22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Other Vaccinations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A5316C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Influenza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09CDC3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B98F6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1,063 (47.9%)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5BF900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1,228 (55.4%)</w:t>
            </w:r>
          </w:p>
        </w:tc>
      </w:tr>
      <w:tr w:rsidR="002C6DAD" w14:paraId="7022E1B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0F1449A"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E1B9E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Tdap</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8A6041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F9096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934 (42.1%)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EB979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887 (40.0%)</w:t>
            </w:r>
          </w:p>
        </w:tc>
      </w:tr>
      <w:tr w:rsidR="002C6DAD" w14:paraId="7E28C643"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39A78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Comorbidities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FDCF10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Asthma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A17BDF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BDE679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133 (6.0%)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39100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145 (6.5%)</w:t>
            </w:r>
          </w:p>
        </w:tc>
      </w:tr>
      <w:tr w:rsidR="002C6DAD" w14:paraId="68A3978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4B03DA"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DFCAC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Pneumonia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73865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F4B09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58 (2.6%)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127383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52 (2.3%)</w:t>
            </w:r>
          </w:p>
        </w:tc>
      </w:tr>
      <w:tr w:rsidR="002C6DAD" w14:paraId="67D395D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F7F253"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118386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Interstitial lung disease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939015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AF44CD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 (0.1%)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352B8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 (0.0%)</w:t>
            </w:r>
          </w:p>
        </w:tc>
      </w:tr>
      <w:tr w:rsidR="002C6DAD" w14:paraId="1295FB1F"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B280AA2"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A2CC52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Stroke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94ADB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CD8BD3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 (0.0%)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E0A7E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 (0.0%)</w:t>
            </w:r>
          </w:p>
        </w:tc>
      </w:tr>
      <w:tr w:rsidR="002C6DAD" w14:paraId="49A8BB4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CFA290"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9C410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PCOS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B77BE2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BC5B2E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97 (4.4%)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A6C594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86 (3.9%)</w:t>
            </w:r>
          </w:p>
        </w:tc>
      </w:tr>
      <w:tr w:rsidR="002C6DAD" w14:paraId="0087FA4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2644A6"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C247FA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Chronic hypertension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42F4D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B8235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35 (1.6%)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3099C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53 (2.4%)</w:t>
            </w:r>
          </w:p>
        </w:tc>
      </w:tr>
      <w:tr w:rsidR="002C6DAD" w14:paraId="093D81E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98415D"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B107E0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Pregnancy induced hypertension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2BEBD0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67DA5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14 (0.6%)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D30190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22 (1.0%)</w:t>
            </w:r>
          </w:p>
        </w:tc>
      </w:tr>
      <w:tr w:rsidR="002C6DAD" w14:paraId="53708A2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AC6823"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C23C08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Anemia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9F107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48130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443 (20.0%)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0FC7C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413 (18.6%)</w:t>
            </w:r>
          </w:p>
        </w:tc>
      </w:tr>
      <w:tr w:rsidR="002C6DAD" w14:paraId="1440880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70674A"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373E0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Hypothyroidism</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0544D1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D1E596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 (9.0%)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597DE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218 (9.8%)</w:t>
            </w:r>
          </w:p>
        </w:tc>
      </w:tr>
      <w:tr w:rsidR="002C6DAD" w14:paraId="0662F3F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AAE237F"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947B2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Depressive disorder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4573F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7E9AA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116 (5.2%)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00D7C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118 (5.3%)</w:t>
            </w:r>
          </w:p>
        </w:tc>
      </w:tr>
      <w:tr w:rsidR="002C6DAD" w14:paraId="1C66F6EF"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D3527B0"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B405B3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Heart conditions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EF7088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0EA61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55 (2.5%)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B07918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49 (2.2%)</w:t>
            </w:r>
          </w:p>
        </w:tc>
      </w:tr>
      <w:tr w:rsidR="002C6DAD" w14:paraId="6F97479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1BF149"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045BC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Diabetes (any type)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41CE7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9A77A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89 (4.0%)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ED4C5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111 (5.0%)</w:t>
            </w:r>
          </w:p>
        </w:tc>
      </w:tr>
      <w:tr w:rsidR="002C6DAD" w14:paraId="1B6DCE4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A1D0A9"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FCE996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HIV</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3E0764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26B53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 (0.0%)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9040CD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 (0.0%)</w:t>
            </w:r>
          </w:p>
        </w:tc>
      </w:tr>
      <w:tr w:rsidR="002C6DAD" w14:paraId="03CEAB8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E904845"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031794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Anxiety disorder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06561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2153C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609 (27.5%)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C988FB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551 (24.8%)</w:t>
            </w:r>
          </w:p>
        </w:tc>
      </w:tr>
      <w:tr w:rsidR="002C6DAD" w14:paraId="2757D97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A968B72"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70597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Renal impairment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26491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0CF874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 (0.3%)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485429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 (0.2%)</w:t>
            </w:r>
          </w:p>
        </w:tc>
      </w:tr>
      <w:tr w:rsidR="002C6DAD" w14:paraId="2E1A1DC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03DAE4C"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54892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Venous thromboembolism</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1F6F0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F2ED5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 (0.5%)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87998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 (0.7%)</w:t>
            </w:r>
          </w:p>
        </w:tc>
      </w:tr>
      <w:tr w:rsidR="002C6DAD" w14:paraId="272B6E44"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F5ECB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Medications Prescribed (Last 180 Days)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86AE2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Estrogens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4D4C6B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D7660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128 (5.8%)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72837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130 (5.9%)</w:t>
            </w:r>
          </w:p>
        </w:tc>
      </w:tr>
      <w:tr w:rsidR="002C6DAD" w14:paraId="7549DED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831E9FD"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DEA6D1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Antiinflammatory antirehumatic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6817E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6A894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368 (16.6%)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321731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372 (16.8%)</w:t>
            </w:r>
          </w:p>
        </w:tc>
      </w:tr>
      <w:tr w:rsidR="002C6DAD" w14:paraId="73657FB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F71754"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46CBF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Antithrombotics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0B32B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A4B59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164 (7.4%)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D78DB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122 (5.5%)</w:t>
            </w:r>
          </w:p>
        </w:tc>
      </w:tr>
      <w:tr w:rsidR="002C6DAD" w14:paraId="551387A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E1C3E9"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B25841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Drugs ulcer and gords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949DE1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D91F5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135 (6.1%)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9465D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117 (5.3%)</w:t>
            </w:r>
          </w:p>
        </w:tc>
      </w:tr>
      <w:tr w:rsidR="002C6DAD" w14:paraId="5BC1F7B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48D5E1"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A42175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Immunosupressants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48749F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52C5F6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 (0.0%)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2546C0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 (0.0%)</w:t>
            </w:r>
          </w:p>
        </w:tc>
      </w:tr>
      <w:tr w:rsidR="002C6DAD" w14:paraId="4E4DFB8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B488B15"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0C848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Antidepressants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04568C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D1F23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112 (5.0%)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E46D45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106 (4.8%)</w:t>
            </w:r>
          </w:p>
        </w:tc>
      </w:tr>
      <w:tr w:rsidR="002C6DAD" w14:paraId="154E3B8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0B85586"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AB5AE7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Progestogens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6F34C0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EB8438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126 (5.7%)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E0307C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126 (5.7%)</w:t>
            </w:r>
          </w:p>
        </w:tc>
      </w:tr>
      <w:tr w:rsidR="002C6DAD" w14:paraId="67B453A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54F7D64"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8A581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Antiepileptics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7635B3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9AFA23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28 (1.3%)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1EF62F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35 (1.6%)</w:t>
            </w:r>
          </w:p>
        </w:tc>
      </w:tr>
      <w:tr w:rsidR="002C6DAD" w14:paraId="189FCB9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FB0BA9"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FB16E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Analgesics and antipyretics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3A9905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B12B12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720 (32.5%)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22AEF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705 (31.8%)</w:t>
            </w:r>
          </w:p>
        </w:tc>
      </w:tr>
      <w:tr w:rsidR="002C6DAD" w14:paraId="25300CD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5525C16"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A397F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Antihistamines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0A1F7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D65392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316 (14.2%)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F4E2D6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366 (16.5%)</w:t>
            </w:r>
          </w:p>
        </w:tc>
      </w:tr>
      <w:tr w:rsidR="002C6DAD" w14:paraId="4E780F9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69D199"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9AC29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Antibacterials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27AC7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A101F0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463 (20.9%)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782580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410 (18.5%)</w:t>
            </w:r>
          </w:p>
        </w:tc>
      </w:tr>
      <w:tr w:rsidR="002C6DAD" w14:paraId="41FB25B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FBB24E"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8F443F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Corticosteroids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E0F8E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AB8C3E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61 (2.8%)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D3F570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68 (3.1%)</w:t>
            </w:r>
          </w:p>
        </w:tc>
      </w:tr>
      <w:tr w:rsidR="002C6DAD" w14:paraId="53155D8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AE222A9"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058970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Antimycotics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1A75F2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FB4DE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 (0.7%)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FE8DA8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 (0.5%)</w:t>
            </w:r>
          </w:p>
        </w:tc>
      </w:tr>
      <w:tr w:rsidR="002C6DAD" w14:paraId="4FA83909"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5B25CF5"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A51D7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67240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DE38A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3007C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2,218</w:t>
            </w:r>
          </w:p>
        </w:tc>
      </w:tr>
    </w:tbl>
    <w:p w14:paraId="4EECAC3B" w14:textId="77777777" w:rsidR="002C6DAD" w:rsidRDefault="00000000">
      <w:pPr>
        <w:pStyle w:val="Ttol2"/>
      </w:pPr>
      <w:bookmarkStart w:id="27" w:name="Xd27b9f23620c60d9ac83eca9fad0c5e00300f82"/>
      <w:bookmarkStart w:id="28" w:name="_Toc193297764"/>
      <w:bookmarkEnd w:id="25"/>
      <w:r>
        <w:rPr>
          <w:b/>
          <w:bCs/>
        </w:rPr>
        <w:lastRenderedPageBreak/>
        <w:t>Appendix Table 8:</w:t>
      </w:r>
      <w:r>
        <w:t xml:space="preserve"> Baseline characteristics of the study population in the UiO database, for the Primary Vaccination Schema vs. Unvaccinated analysis.</w:t>
      </w:r>
      <w:bookmarkEnd w:id="28"/>
    </w:p>
    <w:tbl>
      <w:tblPr>
        <w:tblW w:w="5000" w:type="pct"/>
        <w:jc w:val="center"/>
        <w:tblLook w:val="0420" w:firstRow="1" w:lastRow="0" w:firstColumn="0" w:lastColumn="0" w:noHBand="0" w:noVBand="1"/>
      </w:tblPr>
      <w:tblGrid>
        <w:gridCol w:w="2447"/>
        <w:gridCol w:w="2647"/>
        <w:gridCol w:w="1466"/>
        <w:gridCol w:w="1658"/>
        <w:gridCol w:w="1502"/>
      </w:tblGrid>
      <w:tr w:rsidR="002C6DAD" w14:paraId="386E3298" w14:textId="77777777">
        <w:trPr>
          <w:tblHeader/>
          <w:jc w:val="center"/>
        </w:trPr>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6898392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Covariate</w:t>
            </w:r>
          </w:p>
        </w:tc>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32D6B38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Covariate level</w:t>
            </w:r>
          </w:p>
        </w:tc>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71B28B7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Estimate</w:t>
            </w:r>
          </w:p>
        </w:tc>
        <w:tc>
          <w:tcPr>
            <w:tcW w:w="0" w:type="auto"/>
            <w:gridSpan w:val="2"/>
            <w:tcBorders>
              <w:top w:val="single" w:sz="10" w:space="0" w:color="BEBEBE"/>
              <w:left w:val="single" w:sz="10" w:space="0" w:color="BEBEBE"/>
              <w:bottom w:val="single" w:sz="10" w:space="0" w:color="BEBEBE"/>
              <w:right w:val="single" w:sz="10" w:space="0" w:color="BEBEBE"/>
            </w:tcBorders>
            <w:shd w:val="clear" w:color="auto" w:fill="D9D9D9"/>
            <w:tcMar>
              <w:top w:w="0" w:type="dxa"/>
              <w:left w:w="0" w:type="dxa"/>
              <w:bottom w:w="0" w:type="dxa"/>
              <w:right w:w="0" w:type="dxa"/>
            </w:tcMar>
            <w:vAlign w:val="center"/>
          </w:tcPr>
          <w:p w14:paraId="699C9E3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Cohort</w:t>
            </w:r>
          </w:p>
        </w:tc>
      </w:tr>
      <w:tr w:rsidR="002C6DAD" w14:paraId="78DCA6F4" w14:textId="77777777">
        <w:trPr>
          <w:tblHeader/>
          <w:jc w:val="center"/>
        </w:trPr>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7697B4CD"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35001688"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5F6D3533"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7B9EBE8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Unexposed</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1400AC3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Exposed</w:t>
            </w:r>
          </w:p>
        </w:tc>
      </w:tr>
      <w:tr w:rsidR="002C6DAD" w14:paraId="60EBD170" w14:textId="77777777">
        <w:trPr>
          <w:jc w:val="center"/>
        </w:trPr>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3FDD61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Age (Years)</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C0A856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AD570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EF820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31.00 (28.00 - 34.00)</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5C170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31.00 (28.00 - 34.00)</w:t>
            </w:r>
          </w:p>
        </w:tc>
      </w:tr>
      <w:tr w:rsidR="002C6DAD" w14:paraId="396277D7"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1CE9F7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Age Group</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EC9442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12 to 24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A49039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1B3C9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1,360 (8.8%)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EFBE4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1,367 (8.9%)</w:t>
            </w:r>
          </w:p>
        </w:tc>
      </w:tr>
      <w:tr w:rsidR="002C6DAD" w14:paraId="48F5DB0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9C3DBD"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F92BD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25 to 39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13A91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04A332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13,512 (87.5%)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99B65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13,507 (87.5%)</w:t>
            </w:r>
          </w:p>
        </w:tc>
      </w:tr>
      <w:tr w:rsidR="002C6DAD" w14:paraId="288A8CE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AE0CC87"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D130BD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40 to 55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BB1FA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BA725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571 (3.7%)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AC0FBD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569 (3.7%)</w:t>
            </w:r>
          </w:p>
        </w:tc>
      </w:tr>
      <w:tr w:rsidR="002C6DAD" w14:paraId="10031C80"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4D127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Gestational Trimester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C9A20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3593DE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A9C26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5,201 (33.7%)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894D02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5,201 (33.7%)</w:t>
            </w:r>
          </w:p>
        </w:tc>
      </w:tr>
      <w:tr w:rsidR="002C6DAD" w14:paraId="6D16BCB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2691F48"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5E2039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B1A4E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10305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6,421 (41.6%)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1AA41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6,421 (41.6%)</w:t>
            </w:r>
          </w:p>
        </w:tc>
      </w:tr>
      <w:tr w:rsidR="002C6DAD" w14:paraId="65466B3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52533B"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D4FD26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A48913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F6C65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3,821 (24.7%)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224B52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3,821 (24.7%)</w:t>
            </w:r>
          </w:p>
        </w:tc>
      </w:tr>
      <w:tr w:rsidR="002C6DAD" w14:paraId="24C1D361"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8BF2D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Vaccine Product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F04ED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Moderna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0C758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0682F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DAB79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5,248 (34.0%)</w:t>
            </w:r>
          </w:p>
        </w:tc>
      </w:tr>
      <w:tr w:rsidR="002C6DAD" w14:paraId="24BEDFE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D6FA91"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576DB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Pfizer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189B3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007340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636FA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10,195 (66.0%)</w:t>
            </w:r>
          </w:p>
        </w:tc>
      </w:tr>
      <w:tr w:rsidR="002C6DAD" w14:paraId="30D34679"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9FE44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Previous Pregnancies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60639D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E594B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D881A3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 (1.00 - 2.00)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63482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 (2.00 - 2.00)</w:t>
            </w:r>
          </w:p>
        </w:tc>
      </w:tr>
      <w:tr w:rsidR="002C6DAD" w14:paraId="42150251"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436F0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Healthcare Visits (Past Year)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A07BFB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532E6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0279AC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20.00 (11.00 - 34.00)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69A61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30.00 (16.00 - 48.00)</w:t>
            </w:r>
          </w:p>
        </w:tc>
      </w:tr>
      <w:tr w:rsidR="002C6DAD" w14:paraId="13E43E0C"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B06A7F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Days of Prior Observation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6717C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07439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8B8069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4,964 (4,859 - 4,992)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E0A9F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4,979 (4,923 - 4,993)</w:t>
            </w:r>
          </w:p>
        </w:tc>
      </w:tr>
      <w:tr w:rsidR="002C6DAD" w14:paraId="0E97B95A"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2D0E6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COVID-19 Infection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98D65A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082476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0FB3FF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0.00 (0.00 - 0.00)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D1F45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0.00 (0.00 - 0.00)</w:t>
            </w:r>
          </w:p>
        </w:tc>
      </w:tr>
      <w:tr w:rsidR="002C6DAD" w14:paraId="242E1974"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DAE5BF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Other Vaccinations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0A8A9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Influenza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07297F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3BEC6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3,154 (20.4%)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0E88B1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4,307 (27.9%)</w:t>
            </w:r>
          </w:p>
        </w:tc>
      </w:tr>
      <w:tr w:rsidR="002C6DAD" w14:paraId="4ADDF12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932DEA"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553B6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Tdap</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4D3DC1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EB0499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97 (0.6%)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C04AFE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90 (0.6%)</w:t>
            </w:r>
          </w:p>
        </w:tc>
      </w:tr>
      <w:tr w:rsidR="002C6DAD" w14:paraId="2D30D026"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79987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Comorbidities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DB26F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Diabetes (any type)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07360E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5918B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822 (5.3%)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170BE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821 (5.3%)</w:t>
            </w:r>
          </w:p>
        </w:tc>
      </w:tr>
      <w:tr w:rsidR="002C6DAD" w14:paraId="5489B97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4AE07DD"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3707CC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Chronic hypertension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D6EDF4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178F84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1,049 (6.8%)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8DA29F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1,122 (7.3%)</w:t>
            </w:r>
          </w:p>
        </w:tc>
      </w:tr>
      <w:tr w:rsidR="002C6DAD" w14:paraId="2939A52F"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9CA295"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E16093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Anemia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E6D649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5B7EEB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2,892 (18.7%)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4E770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2,509 (16.2%)</w:t>
            </w:r>
          </w:p>
        </w:tc>
      </w:tr>
      <w:tr w:rsidR="002C6DAD" w14:paraId="41053A8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382BACB"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44B27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Anxiety disorder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80872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CECFC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1,745 (11.3%)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058D2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1,722 (11.2%)</w:t>
            </w:r>
          </w:p>
        </w:tc>
      </w:tr>
      <w:tr w:rsidR="002C6DAD" w14:paraId="15EC1C6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0A25430"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84696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Venous thromboembolism</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CDC9C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C29F7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243 (1.6%)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6BD58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250 (1.6%)</w:t>
            </w:r>
          </w:p>
        </w:tc>
      </w:tr>
      <w:tr w:rsidR="002C6DAD" w14:paraId="0C85456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09517D"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87EE3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Stroke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CBA57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A97205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38 (0.2%)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2BFA0B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37 (0.2%)</w:t>
            </w:r>
          </w:p>
        </w:tc>
      </w:tr>
      <w:tr w:rsidR="002C6DAD" w14:paraId="4A6569D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FC5423C"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8AEE3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Renal impairment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E2DE8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807DD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80 (0.5%)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68B14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63 (0.4%)</w:t>
            </w:r>
          </w:p>
        </w:tc>
      </w:tr>
      <w:tr w:rsidR="002C6DAD" w14:paraId="55D7AA8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99A19D"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D9D55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Heart conditions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D9FAC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76FA3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796 (5.2%)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669D9D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839 (5.4%)</w:t>
            </w:r>
          </w:p>
        </w:tc>
      </w:tr>
      <w:tr w:rsidR="002C6DAD" w14:paraId="1F238BE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B5121F"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85016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Asthma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792E97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12498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2,004 (13.0%)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9C743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2,207 (14.3%)</w:t>
            </w:r>
          </w:p>
        </w:tc>
      </w:tr>
      <w:tr w:rsidR="002C6DAD" w14:paraId="389EE4F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BB8EB6"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5EBBE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Hypothyroidism</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5A5F7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0CF89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890 (5.8%)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EA9F16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865 (5.6%)</w:t>
            </w:r>
          </w:p>
        </w:tc>
      </w:tr>
      <w:tr w:rsidR="002C6DAD" w14:paraId="6598B31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C1DA4D"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E0934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Pneumonia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7E62A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9AACE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1,203 (7.8%)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EE801C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1,213 (7.9%)</w:t>
            </w:r>
          </w:p>
        </w:tc>
      </w:tr>
      <w:tr w:rsidR="002C6DAD" w14:paraId="54CCDB4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1C437E"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D55F81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HIV</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1B507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EBA5D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19 (0.1%)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4658E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15 (0.1%)</w:t>
            </w:r>
          </w:p>
        </w:tc>
      </w:tr>
      <w:tr w:rsidR="002C6DAD" w14:paraId="527F8CD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203F78C"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3C92C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Pregnancy induced hypertension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D7726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4C7D0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850 (5.5%)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649A4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901 (5.8%)</w:t>
            </w:r>
          </w:p>
        </w:tc>
      </w:tr>
      <w:tr w:rsidR="002C6DAD" w14:paraId="64968AA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24B792A"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473FE4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PCOS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0EF92B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1DD211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534 (3.5%)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4A832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618 (4.0%)</w:t>
            </w:r>
          </w:p>
        </w:tc>
      </w:tr>
      <w:tr w:rsidR="002C6DAD" w14:paraId="4E29A0F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E51B21B"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2AB1A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Interstitial lung disease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3EEAA5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098E7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 (0.0%)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7AA5FC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 (0.0%)</w:t>
            </w:r>
          </w:p>
        </w:tc>
      </w:tr>
      <w:tr w:rsidR="002C6DAD" w14:paraId="28EE6D4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105894"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422F87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Depressive disorder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A39B4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8860F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1,714 (11.1%)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FC8E5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1,757 (11.4%)</w:t>
            </w:r>
          </w:p>
        </w:tc>
      </w:tr>
      <w:tr w:rsidR="002C6DAD" w14:paraId="07ACFAFC"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E2774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Medications Prescribed (Last 180 Days)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406099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Antihistamines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6AB1EA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DC2DD7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2,768 (17.9%)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B78D1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3,239 (21.0%)</w:t>
            </w:r>
          </w:p>
        </w:tc>
      </w:tr>
      <w:tr w:rsidR="002C6DAD" w14:paraId="6E4A9D1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25558A"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D4F474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Antibacterials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6D645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0AEAA9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2,095 (13.6%)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7D2D53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1,948 (12.6%)</w:t>
            </w:r>
          </w:p>
        </w:tc>
      </w:tr>
      <w:tr w:rsidR="002C6DAD" w14:paraId="129FD9C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792371"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5186C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Antithrombotics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3AC939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A758D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718 (4.6%)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07ADB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774 (5.0%)</w:t>
            </w:r>
          </w:p>
        </w:tc>
      </w:tr>
      <w:tr w:rsidR="002C6DAD" w14:paraId="094D07D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72D67A"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9AD3B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Antidepressants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B92C0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DB283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622 (4.0%)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BA2A2D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718 (4.6%)</w:t>
            </w:r>
          </w:p>
        </w:tc>
      </w:tr>
      <w:tr w:rsidR="002C6DAD" w14:paraId="516D2CE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B337E40"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7F5CB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Antiinflammatory antirehumatic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E143E2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A24DE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1,150 (7.4%)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93F6B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1,203 (7.8%)</w:t>
            </w:r>
          </w:p>
        </w:tc>
      </w:tr>
      <w:tr w:rsidR="002C6DAD" w14:paraId="029677B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60E3B3"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0C29E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Estrogens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B1A2D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C11D6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1,835 (11.9%)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919F3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2,063 (13.4%)</w:t>
            </w:r>
          </w:p>
        </w:tc>
      </w:tr>
      <w:tr w:rsidR="002C6DAD" w14:paraId="6D99F86F"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7BAD27"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0AE8CC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Drugs ulcer and gords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35CB14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0A911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693 (4.5%)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6E03F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676 (4.4%)</w:t>
            </w:r>
          </w:p>
        </w:tc>
      </w:tr>
      <w:tr w:rsidR="002C6DAD" w14:paraId="5D649A1F"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DCA9E4"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A6E7B8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Antiepileptics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B84B80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94351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146 (0.9%)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C6743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166 (1.1%)</w:t>
            </w:r>
          </w:p>
        </w:tc>
      </w:tr>
      <w:tr w:rsidR="002C6DAD" w14:paraId="71CB02A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779900B"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D97EEB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Immunosupressants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8AD613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7704B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74 (0.5%)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FCF83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114 (0.7%)</w:t>
            </w:r>
          </w:p>
        </w:tc>
      </w:tr>
      <w:tr w:rsidR="002C6DAD" w14:paraId="2C5F8DF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310AF3"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7DB6C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Antimycotics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D9304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C1EF58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134 (0.9%)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BE2A0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146 (0.9%)</w:t>
            </w:r>
          </w:p>
        </w:tc>
      </w:tr>
      <w:tr w:rsidR="002C6DAD" w14:paraId="56C16B4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D6D9E8"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5727F9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Progestogens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94687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C787D1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1,512 (9.8%)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62B4D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1,536 (9.9%)</w:t>
            </w:r>
          </w:p>
        </w:tc>
      </w:tr>
      <w:tr w:rsidR="002C6DAD" w14:paraId="3A8EA69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3CAF2C"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190FE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Corticosteroids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084513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F2B555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292 (1.9%)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7689B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308 (2.0%)</w:t>
            </w:r>
          </w:p>
        </w:tc>
      </w:tr>
      <w:tr w:rsidR="002C6DAD" w14:paraId="3672037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D990E80"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3CE07B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Analgesics and antipyretics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20AA85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E8AF3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1,173 (7.6%)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2962E1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1,243 (8.0%)</w:t>
            </w:r>
          </w:p>
        </w:tc>
      </w:tr>
      <w:tr w:rsidR="002C6DAD" w14:paraId="3F38D1FA"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FAC18B"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DFD3E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D0252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2ED8E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451B6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15,443</w:t>
            </w:r>
          </w:p>
        </w:tc>
      </w:tr>
    </w:tbl>
    <w:p w14:paraId="01DC26F6" w14:textId="77777777" w:rsidR="002C6DAD" w:rsidRDefault="00000000">
      <w:r>
        <w:br w:type="page"/>
      </w:r>
    </w:p>
    <w:p w14:paraId="75CF5540" w14:textId="77777777" w:rsidR="002C6DAD" w:rsidRDefault="00000000">
      <w:pPr>
        <w:pStyle w:val="Ttol2"/>
      </w:pPr>
      <w:bookmarkStart w:id="29" w:name="X16a58ec996689e7ce0c66a46debacefc4f541f6"/>
      <w:bookmarkStart w:id="30" w:name="_Toc193297765"/>
      <w:bookmarkEnd w:id="27"/>
      <w:r>
        <w:rPr>
          <w:b/>
          <w:bCs/>
        </w:rPr>
        <w:lastRenderedPageBreak/>
        <w:t>Appendix Table 9:</w:t>
      </w:r>
      <w:r>
        <w:t xml:space="preserve"> Baseline characteristics of the study population in the UiO database, for the Booster vs. Primary Vaccination Schema analysis.</w:t>
      </w:r>
      <w:bookmarkEnd w:id="30"/>
    </w:p>
    <w:tbl>
      <w:tblPr>
        <w:tblW w:w="5000" w:type="pct"/>
        <w:jc w:val="center"/>
        <w:tblLook w:val="0420" w:firstRow="1" w:lastRow="0" w:firstColumn="0" w:lastColumn="0" w:noHBand="0" w:noVBand="1"/>
      </w:tblPr>
      <w:tblGrid>
        <w:gridCol w:w="2447"/>
        <w:gridCol w:w="2647"/>
        <w:gridCol w:w="1466"/>
        <w:gridCol w:w="1658"/>
        <w:gridCol w:w="1502"/>
      </w:tblGrid>
      <w:tr w:rsidR="002C6DAD" w14:paraId="4B7C6D67" w14:textId="77777777">
        <w:trPr>
          <w:tblHeader/>
          <w:jc w:val="center"/>
        </w:trPr>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2E0666B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Covariate</w:t>
            </w:r>
          </w:p>
        </w:tc>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469EA18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Covariate level</w:t>
            </w:r>
          </w:p>
        </w:tc>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4EA8140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Estimate</w:t>
            </w:r>
          </w:p>
        </w:tc>
        <w:tc>
          <w:tcPr>
            <w:tcW w:w="0" w:type="auto"/>
            <w:gridSpan w:val="2"/>
            <w:tcBorders>
              <w:top w:val="single" w:sz="10" w:space="0" w:color="BEBEBE"/>
              <w:left w:val="single" w:sz="10" w:space="0" w:color="BEBEBE"/>
              <w:bottom w:val="single" w:sz="10" w:space="0" w:color="BEBEBE"/>
              <w:right w:val="single" w:sz="10" w:space="0" w:color="BEBEBE"/>
            </w:tcBorders>
            <w:shd w:val="clear" w:color="auto" w:fill="D9D9D9"/>
            <w:tcMar>
              <w:top w:w="0" w:type="dxa"/>
              <w:left w:w="0" w:type="dxa"/>
              <w:bottom w:w="0" w:type="dxa"/>
              <w:right w:w="0" w:type="dxa"/>
            </w:tcMar>
            <w:vAlign w:val="center"/>
          </w:tcPr>
          <w:p w14:paraId="21155C2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Cohort</w:t>
            </w:r>
          </w:p>
        </w:tc>
      </w:tr>
      <w:tr w:rsidR="002C6DAD" w14:paraId="2C696A64" w14:textId="77777777">
        <w:trPr>
          <w:tblHeader/>
          <w:jc w:val="center"/>
        </w:trPr>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7F7DD537"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1969A627"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0517F3B9"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02EDB39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Unexposed</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7410325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Exposed</w:t>
            </w:r>
          </w:p>
        </w:tc>
      </w:tr>
      <w:tr w:rsidR="002C6DAD" w14:paraId="00A706DF" w14:textId="77777777">
        <w:trPr>
          <w:jc w:val="center"/>
        </w:trPr>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3233CE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Age (Years)</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E3EA5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A2F57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AE82A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31.00 (28.00 - 34.00)</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ED65C7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31.00 (28.00 - 34.00)</w:t>
            </w:r>
          </w:p>
        </w:tc>
      </w:tr>
      <w:tr w:rsidR="002C6DAD" w14:paraId="6D891004"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BF5C6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Age Group</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478DA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12 to 24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12A05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B9E092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727 (6.7%)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8D2E43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709 (6.6%)</w:t>
            </w:r>
          </w:p>
        </w:tc>
      </w:tr>
      <w:tr w:rsidR="002C6DAD" w14:paraId="71A90DB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E385457"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08589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25 to 39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3C2BB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65090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9,770 (90.5%)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1848A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9,778 (90.6%)</w:t>
            </w:r>
          </w:p>
        </w:tc>
      </w:tr>
      <w:tr w:rsidR="002C6DAD" w14:paraId="578C679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7FB211"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DF23C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40 to 55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6D190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67270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294 (2.7%)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550CB1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304 (2.8%)</w:t>
            </w:r>
          </w:p>
        </w:tc>
      </w:tr>
      <w:tr w:rsidR="002C6DAD" w14:paraId="67CAA876"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06E8F6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Gestational Trimester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7F445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6CCD9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E17DE9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3,372 (31.2%)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4C229C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3,372 (31.2%)</w:t>
            </w:r>
          </w:p>
        </w:tc>
      </w:tr>
      <w:tr w:rsidR="002C6DAD" w14:paraId="7146146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ADB4E5"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701A2F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D5952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0C8C91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6,200 (57.5%)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D69CB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6,200 (57.5%)</w:t>
            </w:r>
          </w:p>
        </w:tc>
      </w:tr>
      <w:tr w:rsidR="002C6DAD" w14:paraId="072608C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888C487"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E8291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27E0E9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033EA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1,219 (11.3%)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C88620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1,219 (11.3%)</w:t>
            </w:r>
          </w:p>
        </w:tc>
      </w:tr>
      <w:tr w:rsidR="002C6DAD" w14:paraId="293C4AEE"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2A95E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Vaccine Product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1C584D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Moderna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857E8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54B04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0FB717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2,020 (18.7%)</w:t>
            </w:r>
          </w:p>
        </w:tc>
      </w:tr>
      <w:tr w:rsidR="002C6DAD" w14:paraId="1C877CA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13537F"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576EA1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Pfizer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FFE5C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1EC03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C0A50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8,771 (81.3%)</w:t>
            </w:r>
          </w:p>
        </w:tc>
      </w:tr>
      <w:tr w:rsidR="002C6DAD" w14:paraId="051E1FAA"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C598E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Previous Pregnancies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87193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8DF9AF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48C7E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 (2.00 - 2.00)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42AB2E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 (2.00 - 2.00)</w:t>
            </w:r>
          </w:p>
        </w:tc>
      </w:tr>
      <w:tr w:rsidR="002C6DAD" w14:paraId="56034025"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FB164C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Healthcare Visits (Past Year)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73B34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8B0AEC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2E3D9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24.00 (12.00 - 40.00)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FEC61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26.00 (16.00 - 44.00)</w:t>
            </w:r>
          </w:p>
        </w:tc>
      </w:tr>
      <w:tr w:rsidR="002C6DAD" w14:paraId="1113B605"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C09DC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Days of Prior Observation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7219C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531D5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49961B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5,126 (5,092 - 5,144)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B47159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5,127 (5,098 - 5,146)</w:t>
            </w:r>
          </w:p>
        </w:tc>
      </w:tr>
      <w:tr w:rsidR="002C6DAD" w14:paraId="7BC5CB07"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3A9CD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COVID-19 Infection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9F680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65B2E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8DE94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0.00 (0.00 - 0.00)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03BA8C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0.00 (0.00 - 0.00)</w:t>
            </w:r>
          </w:p>
        </w:tc>
      </w:tr>
      <w:tr w:rsidR="002C6DAD" w14:paraId="3308065D"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0AC05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Other Vaccinations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8243C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Influenza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96F896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F7194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5,481 (50.8%)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09158C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6,534 (60.6%)</w:t>
            </w:r>
          </w:p>
        </w:tc>
      </w:tr>
      <w:tr w:rsidR="002C6DAD" w14:paraId="09DBBA1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E8F47A"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F7CC3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Tdap</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62BA1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389E93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84 (0.8%)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CC482D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69 (0.6%)</w:t>
            </w:r>
          </w:p>
        </w:tc>
      </w:tr>
      <w:tr w:rsidR="002C6DAD" w14:paraId="55F3A626"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7DB06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Comorbidities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E47EC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Diabetes (any type)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DFCC8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DB6B1D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534 (4.9%)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D1213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518 (4.8%)</w:t>
            </w:r>
          </w:p>
        </w:tc>
      </w:tr>
      <w:tr w:rsidR="002C6DAD" w14:paraId="5A3B76A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39ECF9"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44FF3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Chronic hypertension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00F83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63F383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806 (7.5%)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5C4E7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816 (7.6%)</w:t>
            </w:r>
          </w:p>
        </w:tc>
      </w:tr>
      <w:tr w:rsidR="002C6DAD" w14:paraId="7F9DBDF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44113B"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55C41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Anemia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51C23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895641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1,782 (16.5%)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62CCC1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1,690 (15.7%)</w:t>
            </w:r>
          </w:p>
        </w:tc>
      </w:tr>
      <w:tr w:rsidR="002C6DAD" w14:paraId="0978413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8D3DAA"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2837EB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Anxiety disorder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A047A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E8EAF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1,083 (10.0%)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8A0F4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1,085 (10.1%)</w:t>
            </w:r>
          </w:p>
        </w:tc>
      </w:tr>
      <w:tr w:rsidR="002C6DAD" w14:paraId="738EFE8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6B1746"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868C40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Venous thromboembolism</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35141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507E2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185 (1.7%)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03DF0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176 (1.6%)</w:t>
            </w:r>
          </w:p>
        </w:tc>
      </w:tr>
      <w:tr w:rsidR="002C6DAD" w14:paraId="72620EBF"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C87B94"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39CF7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Stroke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D97F0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EBAF4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35 (0.3%)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7AFE7F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36 (0.3%)</w:t>
            </w:r>
          </w:p>
        </w:tc>
      </w:tr>
      <w:tr w:rsidR="002C6DAD" w14:paraId="5A884E2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DC9B71"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84400D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Renal impairment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DFFF5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533C9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58 (0.5%)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B4754A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56 (0.5%)</w:t>
            </w:r>
          </w:p>
        </w:tc>
      </w:tr>
      <w:tr w:rsidR="002C6DAD" w14:paraId="6AFEBA6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2A4DA9"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F2280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Heart conditions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F69A5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E8CCB5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654 (6.1%)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625FB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623 (5.8%)</w:t>
            </w:r>
          </w:p>
        </w:tc>
      </w:tr>
      <w:tr w:rsidR="002C6DAD" w14:paraId="6B60C9E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421A32"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F3D81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Asthma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0B5C1B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D5A81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1,589 (14.7%)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9EDBB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1,700 (15.8%)</w:t>
            </w:r>
          </w:p>
        </w:tc>
      </w:tr>
      <w:tr w:rsidR="002C6DAD" w14:paraId="0A3B745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2DD657"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884AF8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Hypothyroidism</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4ECBD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EF1CB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625 (5.8%)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22CC2D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670 (6.2%)</w:t>
            </w:r>
          </w:p>
        </w:tc>
      </w:tr>
      <w:tr w:rsidR="002C6DAD" w14:paraId="4124CC8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EB1D54"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D0E35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Pneumonia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AD73C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03F774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860 (8.0%)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DCEC9E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869 (8.1%)</w:t>
            </w:r>
          </w:p>
        </w:tc>
      </w:tr>
      <w:tr w:rsidR="002C6DAD" w14:paraId="1FDE3BB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BC8466B"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D4240C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HIV</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BAE35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B02F1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 (0.0%)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70A43F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 (0.0%)</w:t>
            </w:r>
          </w:p>
        </w:tc>
      </w:tr>
      <w:tr w:rsidR="002C6DAD" w14:paraId="27CFD8E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A4AA6D"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2AE91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Pregnancy induced hypertension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3E15B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D3E3F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642 (5.9%)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7DCAC6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647 (6.0%)</w:t>
            </w:r>
          </w:p>
        </w:tc>
      </w:tr>
      <w:tr w:rsidR="002C6DAD" w14:paraId="600FCDD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BC18ADB"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F8EB7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PCOS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6D3FD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37FE3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426 (3.9%)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B1F6FC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448 (4.2%)</w:t>
            </w:r>
          </w:p>
        </w:tc>
      </w:tr>
      <w:tr w:rsidR="002C6DAD" w14:paraId="5602ACEF"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58221E"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21CC8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Interstitial lung disease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AFA1D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8E0B6A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 (0.0%)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CC270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 (0.0%)</w:t>
            </w:r>
          </w:p>
        </w:tc>
      </w:tr>
      <w:tr w:rsidR="002C6DAD" w14:paraId="44BCDE7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B121DE"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6D21B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Depressive disorder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B2F15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E1BFF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1,138 (10.5%)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88D6DD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1,186 (11.0%)</w:t>
            </w:r>
          </w:p>
        </w:tc>
      </w:tr>
      <w:tr w:rsidR="002C6DAD" w14:paraId="296DD3C6"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AEC4D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Medications Prescribed (Last 180 Days)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7C1FE2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Antihistamines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40627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0EDEA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2,291 (21.2%)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A7F871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2,408 (22.3%)</w:t>
            </w:r>
          </w:p>
        </w:tc>
      </w:tr>
      <w:tr w:rsidR="002C6DAD" w14:paraId="3A91AD2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5620DAC"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B368E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Antibacterials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6CC7BF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DBDDF2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1,652 (15.3%)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827667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1,614 (15.0%)</w:t>
            </w:r>
          </w:p>
        </w:tc>
      </w:tr>
      <w:tr w:rsidR="002C6DAD" w14:paraId="29692AE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ACA28A"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E434C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Antithrombotics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CA0D1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65F94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511 (4.7%)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01A3B7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538 (5.0%)</w:t>
            </w:r>
          </w:p>
        </w:tc>
      </w:tr>
      <w:tr w:rsidR="002C6DAD" w14:paraId="559BC23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A01A31"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31992B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Antidepressants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71DF97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F8A15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413 (3.8%)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52BFF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424 (3.9%)</w:t>
            </w:r>
          </w:p>
        </w:tc>
      </w:tr>
      <w:tr w:rsidR="002C6DAD" w14:paraId="528781B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75D2FA"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2BA05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Antiinflammatory antirehumatic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B38D3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13E304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808 (7.5%)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CE184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782 (7.2%)</w:t>
            </w:r>
          </w:p>
        </w:tc>
      </w:tr>
      <w:tr w:rsidR="002C6DAD" w14:paraId="12EA91C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881C5A"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B47E7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Estrogens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2655A6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54AD95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1,443 (13.4%)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80E55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1,623 (15.0%)</w:t>
            </w:r>
          </w:p>
        </w:tc>
      </w:tr>
      <w:tr w:rsidR="002C6DAD" w14:paraId="7F419A2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BE70CA1"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9DC631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Drugs ulcer and gords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6D1503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6FEAA3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468 (4.3%)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D5CDB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443 (4.1%)</w:t>
            </w:r>
          </w:p>
        </w:tc>
      </w:tr>
      <w:tr w:rsidR="002C6DAD" w14:paraId="33E58D2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C3BE9C"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7424A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Antiepileptics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4AE635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270B8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111 (1.0%)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F30A7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116 (1.1%)</w:t>
            </w:r>
          </w:p>
        </w:tc>
      </w:tr>
      <w:tr w:rsidR="002C6DAD" w14:paraId="1C756EC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865497F"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0C13A5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Immunosupressants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E7239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4C725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60 (0.6%)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CCAD5B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91 (0.8%)</w:t>
            </w:r>
          </w:p>
        </w:tc>
      </w:tr>
      <w:tr w:rsidR="002C6DAD" w14:paraId="52AA4AA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026881A"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402AC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Antimycotics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B7071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98BB0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102 (0.9%)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34CC18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99 (0.9%)</w:t>
            </w:r>
          </w:p>
        </w:tc>
      </w:tr>
      <w:tr w:rsidR="002C6DAD" w14:paraId="3A030A1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FE3830"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8BE75A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Progestogens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DB3ACC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0F841D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1,004 (9.3%)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0265A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975 (9.0%)</w:t>
            </w:r>
          </w:p>
        </w:tc>
      </w:tr>
      <w:tr w:rsidR="002C6DAD" w14:paraId="2089005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A609D1"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9D3500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Corticosteroids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B1B96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22089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199 (1.8%)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B186B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210 (1.9%)</w:t>
            </w:r>
          </w:p>
        </w:tc>
      </w:tr>
      <w:tr w:rsidR="002C6DAD" w14:paraId="467C8D5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DF648C"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F211F4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Analgesics and antipyretics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B8FD0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CE8A3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910 (8.4%)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98658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914 (8.5%)</w:t>
            </w:r>
          </w:p>
        </w:tc>
      </w:tr>
      <w:tr w:rsidR="002C6DAD" w14:paraId="5EE1167B"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472882"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BE9DE4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00A4C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BE4A7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3BD82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10,791</w:t>
            </w:r>
          </w:p>
        </w:tc>
      </w:tr>
    </w:tbl>
    <w:p w14:paraId="7C28483E" w14:textId="77777777" w:rsidR="002C6DAD" w:rsidRDefault="00000000">
      <w:r>
        <w:br w:type="page"/>
      </w:r>
    </w:p>
    <w:p w14:paraId="30687161" w14:textId="77777777" w:rsidR="002C6DAD" w:rsidRDefault="00000000">
      <w:pPr>
        <w:pStyle w:val="Ttol2"/>
      </w:pPr>
      <w:bookmarkStart w:id="31" w:name="Xc0400fb76861fb4d6a540d335c9340d0642b6c8"/>
      <w:bookmarkStart w:id="32" w:name="_Toc193297766"/>
      <w:bookmarkEnd w:id="29"/>
      <w:r>
        <w:rPr>
          <w:b/>
          <w:bCs/>
        </w:rPr>
        <w:lastRenderedPageBreak/>
        <w:t>Appendix Table 10:</w:t>
      </w:r>
      <w:r>
        <w:t xml:space="preserve"> Additional information on follow-up and reasons for censoring. CPRD GOLD database, for the Primary Vaccination Schema vs. Unvaccinated analysis.</w:t>
      </w:r>
      <w:bookmarkEnd w:id="32"/>
    </w:p>
    <w:tbl>
      <w:tblPr>
        <w:tblW w:w="5000" w:type="pct"/>
        <w:jc w:val="center"/>
        <w:tblLook w:val="0420" w:firstRow="1" w:lastRow="0" w:firstColumn="0" w:lastColumn="0" w:noHBand="0" w:noVBand="1"/>
      </w:tblPr>
      <w:tblGrid>
        <w:gridCol w:w="1299"/>
        <w:gridCol w:w="5292"/>
        <w:gridCol w:w="771"/>
        <w:gridCol w:w="2358"/>
      </w:tblGrid>
      <w:tr w:rsidR="002C6DAD" w14:paraId="062DC621" w14:textId="77777777">
        <w:trPr>
          <w:tblHeader/>
          <w:jc w:val="center"/>
        </w:trPr>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31D25DA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Cohort</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6E5F60C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Reason</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5C0F8F7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N</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5BFFFA2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Median (Q25-Q75)</w:t>
            </w:r>
          </w:p>
        </w:tc>
      </w:tr>
      <w:tr w:rsidR="002C6DAD" w14:paraId="4E281184" w14:textId="77777777">
        <w:trPr>
          <w:jc w:val="center"/>
        </w:trPr>
        <w:tc>
          <w:tcPr>
            <w:tcW w:w="0" w:type="auto"/>
            <w:vMerge w:val="restart"/>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16866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Exposed</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2FE46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End of pregnancy</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5A375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229</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0991B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(19.00 - 98.00)</w:t>
            </w:r>
          </w:p>
        </w:tc>
      </w:tr>
      <w:tr w:rsidR="002C6DAD" w14:paraId="3BC2A31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34CE57"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DCD43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8C54DE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4AFC6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146.50 (142.25 - 178.50)</w:t>
            </w:r>
          </w:p>
        </w:tc>
      </w:tr>
      <w:tr w:rsidR="002C6DAD" w14:paraId="1E96CB1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F75364"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F46F95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Pair matched 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0D892E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357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87FA3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20.00 (11.00 - 31.00)</w:t>
            </w:r>
          </w:p>
        </w:tc>
      </w:tr>
      <w:tr w:rsidR="002C6DAD" w14:paraId="545E542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FA6410"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DD757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No second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EFD37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226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A90141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2C6DAD" w14:paraId="76CAC80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CF0155"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D72F75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before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E86A54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&lt;5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E809B1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r>
      <w:tr w:rsidR="002C6DAD" w14:paraId="6DC2A45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67917F"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45ABC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after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DAACD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1,913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B25372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2C6DAD" w14:paraId="5FFBA23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F27AC7E"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011469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after recommended time; unexposed 1st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CE39D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&lt;5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F8DDA4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r>
      <w:tr w:rsidR="002C6DAD" w14:paraId="63D60402"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8B39A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Unexposed</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307AF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End of pregnancy</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E921E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213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C6772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43.00 (30.00 - 97.00)</w:t>
            </w:r>
          </w:p>
        </w:tc>
      </w:tr>
      <w:tr w:rsidR="002C6DAD" w14:paraId="5074142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464AFB3"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5B519E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AE9AE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344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78E19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19.00 (10.00 - 31.00)</w:t>
            </w:r>
          </w:p>
        </w:tc>
      </w:tr>
      <w:tr w:rsidR="002C6DAD" w14:paraId="0FBEFAE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0353CF0"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6F7BD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Pair matched 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0EE808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8C4C4C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164.50 (143.75 - 185.50)</w:t>
            </w:r>
          </w:p>
        </w:tc>
      </w:tr>
      <w:tr w:rsidR="002C6DAD" w14:paraId="238B5CB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CACAD6A"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7857D2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No second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71ED2C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227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488EA2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2C6DAD" w14:paraId="3FE098D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70B910"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37879D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before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E6536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&lt;5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21AF97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r>
      <w:tr w:rsidR="002C6DAD" w14:paraId="7751F98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54C880"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D9CA02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after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B8E73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1,937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C8AE3C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2C6DAD" w14:paraId="0E887F1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DD8F06"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C4A5D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after recommended time; unexposed 1st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71AAF3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&lt;5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C2000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r>
    </w:tbl>
    <w:p w14:paraId="258047B6" w14:textId="77777777" w:rsidR="002C6DAD" w:rsidRDefault="00000000">
      <w:r>
        <w:br w:type="page"/>
      </w:r>
    </w:p>
    <w:p w14:paraId="454BC6FE" w14:textId="77777777" w:rsidR="002C6DAD" w:rsidRDefault="00000000">
      <w:pPr>
        <w:pStyle w:val="Ttol2"/>
      </w:pPr>
      <w:bookmarkStart w:id="33" w:name="X9441ed87128cd94967657956c3f50d42b489c04"/>
      <w:bookmarkStart w:id="34" w:name="_Toc193297767"/>
      <w:bookmarkEnd w:id="31"/>
      <w:r>
        <w:rPr>
          <w:b/>
          <w:bCs/>
        </w:rPr>
        <w:lastRenderedPageBreak/>
        <w:t>Appendix Table 11:</w:t>
      </w:r>
      <w:r>
        <w:t xml:space="preserve"> Additional information on follow-up and reasons for censoring. CPRD GOLD database, for the Booster vs. Primary Vaccination Schema analysis.</w:t>
      </w:r>
      <w:bookmarkEnd w:id="34"/>
    </w:p>
    <w:tbl>
      <w:tblPr>
        <w:tblW w:w="5000" w:type="pct"/>
        <w:jc w:val="center"/>
        <w:tblLook w:val="0420" w:firstRow="1" w:lastRow="0" w:firstColumn="0" w:lastColumn="0" w:noHBand="0" w:noVBand="1"/>
      </w:tblPr>
      <w:tblGrid>
        <w:gridCol w:w="1383"/>
        <w:gridCol w:w="4702"/>
        <w:gridCol w:w="821"/>
        <w:gridCol w:w="2814"/>
      </w:tblGrid>
      <w:tr w:rsidR="002C6DAD" w14:paraId="6CF8F2CD" w14:textId="77777777">
        <w:trPr>
          <w:tblHeader/>
          <w:jc w:val="center"/>
        </w:trPr>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071DC8C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Cohort</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1CAB5CB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Reason</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7510D90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N</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2263E29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Median (Q25-Q75)</w:t>
            </w:r>
          </w:p>
        </w:tc>
      </w:tr>
      <w:tr w:rsidR="002C6DAD" w14:paraId="4BFD38B0" w14:textId="77777777">
        <w:trPr>
          <w:jc w:val="center"/>
        </w:trPr>
        <w:tc>
          <w:tcPr>
            <w:tcW w:w="0" w:type="auto"/>
            <w:vMerge w:val="restart"/>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879FE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Exposed</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F0E3D7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End of pregnancy</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058717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1,030</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06CD4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163.00 (103.00 - 221.00)</w:t>
            </w:r>
          </w:p>
        </w:tc>
      </w:tr>
      <w:tr w:rsidR="002C6DAD" w14:paraId="1013B92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C749E5D"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0EC3B3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A96AC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712E8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119.50 (44.75 - 135.75)</w:t>
            </w:r>
          </w:p>
        </w:tc>
      </w:tr>
      <w:tr w:rsidR="002C6DAD" w14:paraId="29A2DAB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FB2F684"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FA80EA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Pair matched 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D4606D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856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80289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17.00 (8.00 - 37.00)</w:t>
            </w:r>
          </w:p>
        </w:tc>
      </w:tr>
      <w:tr w:rsidR="002C6DAD" w14:paraId="40F2BE24"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AD637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Unexposed</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CE976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End of pregnancy</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D9391A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1,039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1478CD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162.00 (101.50 - 220.00)</w:t>
            </w:r>
          </w:p>
        </w:tc>
      </w:tr>
      <w:tr w:rsidR="002C6DAD" w14:paraId="22A137B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B754119"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4F23A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3170FF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847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CC31D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17.00 (7.00 - 36.00)</w:t>
            </w:r>
          </w:p>
        </w:tc>
      </w:tr>
      <w:tr w:rsidR="002C6DAD" w14:paraId="2BDBC72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DE40256"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3A6B5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Pair matched 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F33E69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229C8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119.50 (44.75 - 135.75)</w:t>
            </w:r>
          </w:p>
        </w:tc>
      </w:tr>
    </w:tbl>
    <w:p w14:paraId="2974E4E9" w14:textId="77777777" w:rsidR="002C6DAD" w:rsidRDefault="00000000">
      <w:r>
        <w:br w:type="page"/>
      </w:r>
    </w:p>
    <w:p w14:paraId="047E9724" w14:textId="77777777" w:rsidR="002C6DAD" w:rsidRDefault="00000000">
      <w:pPr>
        <w:pStyle w:val="Ttol2"/>
      </w:pPr>
      <w:bookmarkStart w:id="35" w:name="X01a6f286f9ac34f540da63defd00f5e02a67537"/>
      <w:bookmarkStart w:id="36" w:name="_Toc193297768"/>
      <w:bookmarkEnd w:id="33"/>
      <w:r>
        <w:rPr>
          <w:b/>
          <w:bCs/>
        </w:rPr>
        <w:lastRenderedPageBreak/>
        <w:t>Appendix Table 12:</w:t>
      </w:r>
      <w:r>
        <w:t xml:space="preserve"> Additional information on follow-up and reasons for censoring. SCIFI-PEARL database, for the Primary Vaccination Schema vs. Unvaccinated analysis.</w:t>
      </w:r>
      <w:bookmarkEnd w:id="36"/>
    </w:p>
    <w:tbl>
      <w:tblPr>
        <w:tblW w:w="5000" w:type="pct"/>
        <w:jc w:val="center"/>
        <w:tblLook w:val="0420" w:firstRow="1" w:lastRow="0" w:firstColumn="0" w:lastColumn="0" w:noHBand="0" w:noVBand="1"/>
      </w:tblPr>
      <w:tblGrid>
        <w:gridCol w:w="1299"/>
        <w:gridCol w:w="5204"/>
        <w:gridCol w:w="893"/>
        <w:gridCol w:w="2324"/>
      </w:tblGrid>
      <w:tr w:rsidR="002C6DAD" w14:paraId="07A17B7D" w14:textId="77777777">
        <w:trPr>
          <w:tblHeader/>
          <w:jc w:val="center"/>
        </w:trPr>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0778E10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Cohort</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435E603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Reason</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169D726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N</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31398B4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Median (Q25-Q75)</w:t>
            </w:r>
          </w:p>
        </w:tc>
      </w:tr>
      <w:tr w:rsidR="002C6DAD" w14:paraId="4B514796" w14:textId="77777777">
        <w:trPr>
          <w:jc w:val="center"/>
        </w:trPr>
        <w:tc>
          <w:tcPr>
            <w:tcW w:w="0" w:type="auto"/>
            <w:vMerge w:val="restart"/>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0B299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Exposed</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46CAF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End of pregnancy</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2E5220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11,568</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5808A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123.00 (77.00 - 166.00)</w:t>
            </w:r>
          </w:p>
        </w:tc>
      </w:tr>
      <w:tr w:rsidR="002C6DAD" w14:paraId="5A3C4EA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8341991"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1C57B8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0200E0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755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8C720A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161.00 (147.50 - 179.00)</w:t>
            </w:r>
          </w:p>
        </w:tc>
      </w:tr>
      <w:tr w:rsidR="002C6DAD" w14:paraId="1E76989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A342E6"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4A5BA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Pair matched 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AAF74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10,084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DE127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21.00 (10.00 - 41.00)</w:t>
            </w:r>
          </w:p>
        </w:tc>
      </w:tr>
      <w:tr w:rsidR="002C6DAD" w14:paraId="3ADE087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C80E4D"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D9841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No second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ACC08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1,270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0626C3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2C6DAD" w14:paraId="59E8244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F6B30F"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4048B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before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33C2C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AC4C5E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13.00 (9.00 - 17.50)</w:t>
            </w:r>
          </w:p>
        </w:tc>
      </w:tr>
      <w:tr w:rsidR="002C6DAD" w14:paraId="2870AADF"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C57677"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5E7A8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after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90BD2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12,655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B56F0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2C6DAD" w14:paraId="63AD22E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57EC42"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0F4FC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after recommended time; unexposed 1st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74812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8B724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2C6DAD" w14:paraId="04A4244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21E353"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31A98F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Unexposed 1st dose; no second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6BA70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&lt;5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F2B8B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r>
      <w:tr w:rsidR="002C6DAD" w14:paraId="1D3B1C2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810D106"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82F981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Unexposed 1st dose; second dose after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4EB6E9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6FDAF4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2C6DAD" w14:paraId="10C7C4DE"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B2DAD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Unexposed</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81E3B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End of pregnancy</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0A92B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11,778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AB542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123.00 (77.00 - 166.00)</w:t>
            </w:r>
          </w:p>
        </w:tc>
      </w:tr>
      <w:tr w:rsidR="002C6DAD" w14:paraId="1A8CC82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AD83FAE"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0FD78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BCCC77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9,773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0CDD2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20.00 (10.00 - 39.00)</w:t>
            </w:r>
          </w:p>
        </w:tc>
      </w:tr>
      <w:tr w:rsidR="002C6DAD" w14:paraId="1056586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E68536"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913FB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Pair matched 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44F8F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765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0FCDC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161.00 (148.00 - 180.00)</w:t>
            </w:r>
          </w:p>
        </w:tc>
      </w:tr>
      <w:tr w:rsidR="002C6DAD" w14:paraId="053C3FE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B898291"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562D2C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No second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3D484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1,282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909BA4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2C6DAD" w14:paraId="17FB60E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6BB84F"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68AAE8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before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56466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D7198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13.00 (9.00 - 17.50)</w:t>
            </w:r>
          </w:p>
        </w:tc>
      </w:tr>
      <w:tr w:rsidR="002C6DAD" w14:paraId="7279484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C075DA"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F75E51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after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8E191D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12,739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0A4EF3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2C6DAD" w14:paraId="6648018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D78478"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01C8F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after recommended time; unexposed 1st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38839C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1D2CA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2C6DAD" w14:paraId="0B89B89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705F1A"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FD635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Unexposed 1st dose; no second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BD8632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&lt;5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60E6F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r>
      <w:tr w:rsidR="002C6DAD" w14:paraId="60746EF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D7B8CC4"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D4041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Unexposed 1st dose; second dose after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AE75E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EEDB63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bl>
    <w:p w14:paraId="6DD2C848" w14:textId="77777777" w:rsidR="002C6DAD" w:rsidRDefault="00000000">
      <w:r>
        <w:br w:type="page"/>
      </w:r>
    </w:p>
    <w:p w14:paraId="4A5A7355" w14:textId="77777777" w:rsidR="002C6DAD" w:rsidRDefault="00000000">
      <w:pPr>
        <w:pStyle w:val="Ttol2"/>
      </w:pPr>
      <w:bookmarkStart w:id="37" w:name="X74c652932438b985a250778dac5ee8130653614"/>
      <w:bookmarkStart w:id="38" w:name="_Toc193297769"/>
      <w:bookmarkEnd w:id="35"/>
      <w:r>
        <w:rPr>
          <w:b/>
          <w:bCs/>
        </w:rPr>
        <w:lastRenderedPageBreak/>
        <w:t>Appendix Table 13:</w:t>
      </w:r>
      <w:r>
        <w:t xml:space="preserve"> Additional information on follow-up and reasons for censoring. SCIFI-PEARL database, for the Booster vs. Primary Vaccination Schema analysis.</w:t>
      </w:r>
      <w:bookmarkEnd w:id="38"/>
    </w:p>
    <w:tbl>
      <w:tblPr>
        <w:tblW w:w="5000" w:type="pct"/>
        <w:jc w:val="center"/>
        <w:tblLook w:val="0420" w:firstRow="1" w:lastRow="0" w:firstColumn="0" w:lastColumn="0" w:noHBand="0" w:noVBand="1"/>
      </w:tblPr>
      <w:tblGrid>
        <w:gridCol w:w="1365"/>
        <w:gridCol w:w="4640"/>
        <w:gridCol w:w="938"/>
        <w:gridCol w:w="2777"/>
      </w:tblGrid>
      <w:tr w:rsidR="002C6DAD" w14:paraId="62CCC9F5" w14:textId="77777777">
        <w:trPr>
          <w:tblHeader/>
          <w:jc w:val="center"/>
        </w:trPr>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0B07636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Cohort</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357DA3B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Reason</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2FFD6A0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N</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27D99F9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Median (Q25-Q75)</w:t>
            </w:r>
          </w:p>
        </w:tc>
      </w:tr>
      <w:tr w:rsidR="002C6DAD" w14:paraId="5E850BA6" w14:textId="77777777">
        <w:trPr>
          <w:jc w:val="center"/>
        </w:trPr>
        <w:tc>
          <w:tcPr>
            <w:tcW w:w="0" w:type="auto"/>
            <w:vMerge w:val="restart"/>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6CB53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Exposed</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671BAF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End of pregnancy</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41DFBA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15,707</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4C2DC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138.00 (98.00 - 174.00)</w:t>
            </w:r>
          </w:p>
        </w:tc>
      </w:tr>
      <w:tr w:rsidR="002C6DAD" w14:paraId="48236A5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1CCFC6"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5BAB0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BE26E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556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5E75E8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168.00 (138.00 - 218.00)</w:t>
            </w:r>
          </w:p>
        </w:tc>
      </w:tr>
      <w:tr w:rsidR="002C6DAD" w14:paraId="1855C2B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B37615"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CC5BB6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Pair matched 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B2311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9,932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712D3D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21.00 (10.00 - 48.00)</w:t>
            </w:r>
          </w:p>
        </w:tc>
      </w:tr>
      <w:tr w:rsidR="002C6DAD" w14:paraId="42F99E9F"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1A9CC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Unexposed</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0FD32A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End of pregnancy</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8DA2B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15,764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0A7086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138.00 (97.00 - 174.00)</w:t>
            </w:r>
          </w:p>
        </w:tc>
      </w:tr>
      <w:tr w:rsidR="002C6DAD" w14:paraId="62468F3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471FBC"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C9977A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690A51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9,901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19AE7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21.00 (9.00 - 48.00)</w:t>
            </w:r>
          </w:p>
        </w:tc>
      </w:tr>
      <w:tr w:rsidR="002C6DAD" w14:paraId="13B17BA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F0896B"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D4AB4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Pair matched 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6BCBC9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530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9B73A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169.00 (137.25 - 218.00)</w:t>
            </w:r>
          </w:p>
        </w:tc>
      </w:tr>
    </w:tbl>
    <w:p w14:paraId="1AE0A9C8" w14:textId="77777777" w:rsidR="002C6DAD" w:rsidRDefault="00000000">
      <w:r>
        <w:br w:type="page"/>
      </w:r>
    </w:p>
    <w:p w14:paraId="37DE0C6A" w14:textId="77777777" w:rsidR="002C6DAD" w:rsidRDefault="00000000">
      <w:pPr>
        <w:pStyle w:val="Ttol2"/>
      </w:pPr>
      <w:bookmarkStart w:id="39" w:name="Xffccb6f3228c6fbebc8cbcf42d267313d9ab901"/>
      <w:bookmarkStart w:id="40" w:name="_Toc193297770"/>
      <w:bookmarkEnd w:id="37"/>
      <w:r>
        <w:rPr>
          <w:b/>
          <w:bCs/>
        </w:rPr>
        <w:lastRenderedPageBreak/>
        <w:t>Appendix Table 14:</w:t>
      </w:r>
      <w:r>
        <w:t xml:space="preserve"> Additional information on follow-up and reasons for censoring. SIDIAP database, for the Primary Vaccination Schema vs. Unvaccinated analysis.</w:t>
      </w:r>
      <w:bookmarkEnd w:id="40"/>
    </w:p>
    <w:tbl>
      <w:tblPr>
        <w:tblW w:w="5000" w:type="pct"/>
        <w:jc w:val="center"/>
        <w:tblLook w:val="0420" w:firstRow="1" w:lastRow="0" w:firstColumn="0" w:lastColumn="0" w:noHBand="0" w:noVBand="1"/>
      </w:tblPr>
      <w:tblGrid>
        <w:gridCol w:w="1299"/>
        <w:gridCol w:w="5292"/>
        <w:gridCol w:w="771"/>
        <w:gridCol w:w="2358"/>
      </w:tblGrid>
      <w:tr w:rsidR="002C6DAD" w14:paraId="207B3240" w14:textId="77777777">
        <w:trPr>
          <w:tblHeader/>
          <w:jc w:val="center"/>
        </w:trPr>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5C8EFF2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Cohort</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74E00B7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Reason</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5224647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N</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592FF94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Median (Q25-Q75)</w:t>
            </w:r>
          </w:p>
        </w:tc>
      </w:tr>
      <w:tr w:rsidR="002C6DAD" w14:paraId="609D708C" w14:textId="77777777">
        <w:trPr>
          <w:jc w:val="center"/>
        </w:trPr>
        <w:tc>
          <w:tcPr>
            <w:tcW w:w="0" w:type="auto"/>
            <w:vMerge w:val="restart"/>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4374B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Exposed</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E1D53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End of pregnancy</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BE84E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3,549</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FDD33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113.00 (70.00 - 162.00)</w:t>
            </w:r>
          </w:p>
        </w:tc>
      </w:tr>
      <w:tr w:rsidR="002C6DAD" w14:paraId="497B9AD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F39D47"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E56E4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C4908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81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EA6D9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199.00 (175.00 - 209.00)</w:t>
            </w:r>
          </w:p>
        </w:tc>
      </w:tr>
      <w:tr w:rsidR="002C6DAD" w14:paraId="13003B6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F0FC1C"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904804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Pair matched 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CB945C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2,612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AB5FEE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27.00 (12.00 - 55.00)</w:t>
            </w:r>
          </w:p>
        </w:tc>
      </w:tr>
      <w:tr w:rsidR="002C6DAD" w14:paraId="2533586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AF2EE2E"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4A80A7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No second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A55F9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711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C50720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(42.00 - 49.00)</w:t>
            </w:r>
          </w:p>
        </w:tc>
      </w:tr>
      <w:tr w:rsidR="002C6DAD" w14:paraId="443F4EB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DD32370"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03461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before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0A5E33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&lt;5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70A613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r>
      <w:tr w:rsidR="002C6DAD" w14:paraId="7EA83C6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BBBD258"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814A3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after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090E6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520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7B3B8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2C6DAD" w14:paraId="3C110C0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23283F"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CBBC1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after recommended time; unexposed 1st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FBE24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&lt;5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E2567E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r>
      <w:tr w:rsidR="002C6DAD" w14:paraId="6D1A247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5061D1C"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697B57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Unexposed 1st dose; no second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190DC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&lt;5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31DDE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r>
      <w:tr w:rsidR="002C6DAD" w14:paraId="5945B1D8"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F571E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Unexposed</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20474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End of pregnancy</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65B086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3,625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D5ECF5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113.00 (70.00 - 162.00)</w:t>
            </w:r>
          </w:p>
        </w:tc>
      </w:tr>
      <w:tr w:rsidR="002C6DAD" w14:paraId="7EC3808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C498DD"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29379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47805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2,509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14531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25.00 (12.00 - 51.00)</w:t>
            </w:r>
          </w:p>
        </w:tc>
      </w:tr>
      <w:tr w:rsidR="002C6DAD" w14:paraId="79431C8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2599B9"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687255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Pair matched 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B0AAB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90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90F63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199.50 (175.25 - 209.75)</w:t>
            </w:r>
          </w:p>
        </w:tc>
      </w:tr>
      <w:tr w:rsidR="002C6DAD" w14:paraId="193D137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AA8B37"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FAB6F8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No second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EE38BB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717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74430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(42.00 - 49.00)</w:t>
            </w:r>
          </w:p>
        </w:tc>
      </w:tr>
      <w:tr w:rsidR="002C6DAD" w14:paraId="0F11707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72018CA"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63DA7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before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2C011D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7866E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15.00 (14.00 - 15.00)</w:t>
            </w:r>
          </w:p>
        </w:tc>
      </w:tr>
      <w:tr w:rsidR="002C6DAD" w14:paraId="6779A7F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13202D"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C62DA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after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8D10D5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531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6F9C7F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2C6DAD" w14:paraId="1545C05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2CDEEF"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713F8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after recommended time; unexposed 1st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09E190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&lt;5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33AB7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r>
      <w:tr w:rsidR="002C6DAD" w14:paraId="33731FC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F151E1"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7DEF10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Unexposed 1st dose; no second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D0FCD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&lt;5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280D4D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r>
    </w:tbl>
    <w:p w14:paraId="62976BBC" w14:textId="77777777" w:rsidR="002C6DAD" w:rsidRDefault="00000000">
      <w:r>
        <w:br w:type="page"/>
      </w:r>
    </w:p>
    <w:p w14:paraId="660D05F4" w14:textId="77777777" w:rsidR="002C6DAD" w:rsidRDefault="00000000">
      <w:pPr>
        <w:pStyle w:val="Ttol2"/>
      </w:pPr>
      <w:bookmarkStart w:id="41" w:name="Xba1eb66d00b94435b99d95dfc766876d63da071"/>
      <w:bookmarkStart w:id="42" w:name="_Toc193297771"/>
      <w:bookmarkEnd w:id="39"/>
      <w:r>
        <w:rPr>
          <w:b/>
          <w:bCs/>
        </w:rPr>
        <w:lastRenderedPageBreak/>
        <w:t>Appendix Table 15:</w:t>
      </w:r>
      <w:r>
        <w:t xml:space="preserve"> Additional information on follow-up and reasons for censoring. SIDIAP database, for the Booster vs. Primary Vaccination Schema analysis.</w:t>
      </w:r>
      <w:bookmarkEnd w:id="42"/>
    </w:p>
    <w:tbl>
      <w:tblPr>
        <w:tblW w:w="5000" w:type="pct"/>
        <w:jc w:val="center"/>
        <w:tblLook w:val="0420" w:firstRow="1" w:lastRow="0" w:firstColumn="0" w:lastColumn="0" w:noHBand="0" w:noVBand="1"/>
      </w:tblPr>
      <w:tblGrid>
        <w:gridCol w:w="1383"/>
        <w:gridCol w:w="4702"/>
        <w:gridCol w:w="821"/>
        <w:gridCol w:w="2814"/>
      </w:tblGrid>
      <w:tr w:rsidR="002C6DAD" w14:paraId="4F52436D" w14:textId="77777777">
        <w:trPr>
          <w:tblHeader/>
          <w:jc w:val="center"/>
        </w:trPr>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1CAA48B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Cohort</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4BB5787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Reason</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0BDB461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N</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761CF0E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Median (Q25-Q75)</w:t>
            </w:r>
          </w:p>
        </w:tc>
      </w:tr>
      <w:tr w:rsidR="002C6DAD" w14:paraId="190FC7E2" w14:textId="77777777">
        <w:trPr>
          <w:jc w:val="center"/>
        </w:trPr>
        <w:tc>
          <w:tcPr>
            <w:tcW w:w="0" w:type="auto"/>
            <w:vMerge w:val="restart"/>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F19C5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Exposed</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06A29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End of pregnancy</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9892E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1,736</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247D70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139.50 (90.00 - 192.00)</w:t>
            </w:r>
          </w:p>
        </w:tc>
      </w:tr>
      <w:tr w:rsidR="002C6DAD" w14:paraId="0EE8E29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D73FB61"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7F6D4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907A6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B5EA4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182.00 (154.00 - 195.00)</w:t>
            </w:r>
          </w:p>
        </w:tc>
      </w:tr>
      <w:tr w:rsidR="002C6DAD" w14:paraId="421A4A1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494A98"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BF623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Pair matched 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28A0C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469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FAC5A8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19.00 (8.00 - 42.00)</w:t>
            </w:r>
          </w:p>
        </w:tc>
      </w:tr>
      <w:tr w:rsidR="002C6DAD" w14:paraId="4D985C25"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98DB7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Unexposed</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428949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End of pregnancy</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DA14D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1,753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5E52B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139.00 (90.00 - 196.00)</w:t>
            </w:r>
          </w:p>
        </w:tc>
      </w:tr>
      <w:tr w:rsidR="002C6DAD" w14:paraId="7D1BC64F"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13E895"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BCE809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C28AA6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453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1E011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18.00 (8.00 - 40.00)</w:t>
            </w:r>
          </w:p>
        </w:tc>
      </w:tr>
      <w:tr w:rsidR="002C6DAD" w14:paraId="1C2A901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93BC70"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B0D25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Pair matched 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582B35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226F8F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171.50 (152.50 - 196.75)</w:t>
            </w:r>
          </w:p>
        </w:tc>
      </w:tr>
    </w:tbl>
    <w:p w14:paraId="27E5E90B" w14:textId="77777777" w:rsidR="002C6DAD" w:rsidRDefault="00000000">
      <w:r>
        <w:br w:type="page"/>
      </w:r>
    </w:p>
    <w:p w14:paraId="3A2A110E" w14:textId="77777777" w:rsidR="002C6DAD" w:rsidRDefault="00000000">
      <w:pPr>
        <w:pStyle w:val="Ttol2"/>
      </w:pPr>
      <w:bookmarkStart w:id="43" w:name="Xca705139c83dd081ae3031556844ffc1d6bef00"/>
      <w:bookmarkStart w:id="44" w:name="_Toc193297772"/>
      <w:bookmarkEnd w:id="41"/>
      <w:r>
        <w:rPr>
          <w:b/>
          <w:bCs/>
        </w:rPr>
        <w:lastRenderedPageBreak/>
        <w:t>Appendix Table 16:</w:t>
      </w:r>
      <w:r>
        <w:t xml:space="preserve"> Additional information on follow-up and reasons for censoring. UiO database, for the Primary Vaccination Schema vs. Unvaccinated analysis.</w:t>
      </w:r>
      <w:bookmarkEnd w:id="44"/>
    </w:p>
    <w:tbl>
      <w:tblPr>
        <w:tblW w:w="5000" w:type="pct"/>
        <w:jc w:val="center"/>
        <w:tblLook w:val="0420" w:firstRow="1" w:lastRow="0" w:firstColumn="0" w:lastColumn="0" w:noHBand="0" w:noVBand="1"/>
      </w:tblPr>
      <w:tblGrid>
        <w:gridCol w:w="1299"/>
        <w:gridCol w:w="5292"/>
        <w:gridCol w:w="771"/>
        <w:gridCol w:w="2358"/>
      </w:tblGrid>
      <w:tr w:rsidR="002C6DAD" w14:paraId="4DB2A1B6" w14:textId="77777777">
        <w:trPr>
          <w:tblHeader/>
          <w:jc w:val="center"/>
        </w:trPr>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7ADD198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Cohort</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0F2A43C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Reason</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63766E5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N</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517341D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Median (Q25-Q75)</w:t>
            </w:r>
          </w:p>
        </w:tc>
      </w:tr>
      <w:tr w:rsidR="002C6DAD" w14:paraId="700F6BFC" w14:textId="77777777">
        <w:trPr>
          <w:jc w:val="center"/>
        </w:trPr>
        <w:tc>
          <w:tcPr>
            <w:tcW w:w="0" w:type="auto"/>
            <w:vMerge w:val="restart"/>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8F2A89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Exposed</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039C0A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End of pregnancy</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9FC74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5,728</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6AD43D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75.00 (42.00 - 125.00)</w:t>
            </w:r>
          </w:p>
        </w:tc>
      </w:tr>
      <w:tr w:rsidR="002C6DAD" w14:paraId="3575A87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AAE9244"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2E0DF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D9F58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115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ADE6A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171.00 (167.00 - 178.50)</w:t>
            </w:r>
          </w:p>
        </w:tc>
      </w:tr>
      <w:tr w:rsidR="002C6DAD" w14:paraId="584BCD6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CCF8B4"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B6E0DE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Pair matched 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818EC6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5,123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31105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22.00 (9.00 - 60.00)</w:t>
            </w:r>
          </w:p>
        </w:tc>
      </w:tr>
      <w:tr w:rsidR="002C6DAD" w14:paraId="0D94BC8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F143B1D"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62CBF0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No second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A9FE6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669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D91CDE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2C6DAD" w14:paraId="25BED58F"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118E71"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92412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before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FD9F5D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B92B4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20.00 (20.00 - 21.00)</w:t>
            </w:r>
          </w:p>
        </w:tc>
      </w:tr>
      <w:tr w:rsidR="002C6DAD" w14:paraId="7D5C741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138559"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EF7C3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after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67D8F3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3,777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EB27A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2C6DAD" w14:paraId="094D32A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EDDF144"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7D9AF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after recommended time; unexposed 1st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AFBB3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AE2EF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2C6DAD" w14:paraId="7CE8A58A"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9CA726"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Unexposed</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C55A6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End of pregnancy</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294BED"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5,259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52934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87.00 (55.50 - 136.00)</w:t>
            </w:r>
          </w:p>
        </w:tc>
      </w:tr>
      <w:tr w:rsidR="002C6DAD" w14:paraId="70A287C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23996B"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C1622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DE7808"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5,130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6AFC84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22.00 (9.00 - 62.00)</w:t>
            </w:r>
          </w:p>
        </w:tc>
      </w:tr>
      <w:tr w:rsidR="002C6DAD" w14:paraId="4BC8686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3EFA04"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0A2B8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Pair matched 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6344C6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210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64095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175.50 (168.00 - 188.00)</w:t>
            </w:r>
          </w:p>
        </w:tc>
      </w:tr>
      <w:tr w:rsidR="002C6DAD" w14:paraId="4F9C190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25986DD"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97B18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No second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81D7A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718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3A7B6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2C6DAD" w14:paraId="58DDBB4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279AEE9"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37FA6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before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B8E58D9"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EF35A5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20.00 (20.00 - 21.00)</w:t>
            </w:r>
          </w:p>
        </w:tc>
      </w:tr>
      <w:tr w:rsidR="002C6DAD" w14:paraId="3377E32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66A6C7"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618F02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after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C26D3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4,099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EE5082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2C6DAD" w14:paraId="2D7020D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52B846"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5740C2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after recommended time; unexposed 1st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002186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6E9C55"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2C6DAD" w14:paraId="1BCAB7A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A918F9"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F2FD0C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Exposed 3rd dose; unexposed 1st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68AD8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&lt;5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D68C2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r>
    </w:tbl>
    <w:p w14:paraId="4AF3C666" w14:textId="77777777" w:rsidR="002C6DAD" w:rsidRDefault="00000000">
      <w:r>
        <w:br w:type="page"/>
      </w:r>
    </w:p>
    <w:p w14:paraId="050F1D43" w14:textId="77777777" w:rsidR="002C6DAD" w:rsidRDefault="00000000">
      <w:pPr>
        <w:pStyle w:val="Ttol2"/>
      </w:pPr>
      <w:bookmarkStart w:id="45" w:name="X52d8ab4f338c523fee90f45b448a2fee8cf6084"/>
      <w:bookmarkStart w:id="46" w:name="_Toc193297773"/>
      <w:bookmarkEnd w:id="43"/>
      <w:r>
        <w:rPr>
          <w:b/>
          <w:bCs/>
        </w:rPr>
        <w:lastRenderedPageBreak/>
        <w:t>Appendix Table 17:</w:t>
      </w:r>
      <w:r>
        <w:t xml:space="preserve"> Additional information on follow-up and reasons for censoring. UiO database, for the Booster vs. Primary Vaccination Schema analysis.</w:t>
      </w:r>
      <w:bookmarkEnd w:id="46"/>
    </w:p>
    <w:tbl>
      <w:tblPr>
        <w:tblW w:w="5000" w:type="pct"/>
        <w:jc w:val="center"/>
        <w:tblLook w:val="0420" w:firstRow="1" w:lastRow="0" w:firstColumn="0" w:lastColumn="0" w:noHBand="0" w:noVBand="1"/>
      </w:tblPr>
      <w:tblGrid>
        <w:gridCol w:w="1383"/>
        <w:gridCol w:w="4702"/>
        <w:gridCol w:w="821"/>
        <w:gridCol w:w="2814"/>
      </w:tblGrid>
      <w:tr w:rsidR="002C6DAD" w14:paraId="6745E492" w14:textId="77777777">
        <w:trPr>
          <w:tblHeader/>
          <w:jc w:val="center"/>
        </w:trPr>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2FE23D8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Cohort</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155F21A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Reason</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7D9A298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N</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1E380C8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Median (Q25-Q75)</w:t>
            </w:r>
          </w:p>
        </w:tc>
      </w:tr>
      <w:tr w:rsidR="002C6DAD" w14:paraId="2A343F8A" w14:textId="77777777">
        <w:trPr>
          <w:jc w:val="center"/>
        </w:trPr>
        <w:tc>
          <w:tcPr>
            <w:tcW w:w="0" w:type="auto"/>
            <w:vMerge w:val="restart"/>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5E9817"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Exposed</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FDAF8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End of pregnancy</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42B92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6,956</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C636E2"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149.00 (97.00 - 184.00)</w:t>
            </w:r>
          </w:p>
        </w:tc>
      </w:tr>
      <w:tr w:rsidR="002C6DAD" w14:paraId="6A4A5C1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7656E4"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3F046C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D884A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66E420"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168.00 (140.25 - 240.50)</w:t>
            </w:r>
          </w:p>
        </w:tc>
      </w:tr>
      <w:tr w:rsidR="002C6DAD" w14:paraId="5ECD58D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BBCE99"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F1A12B"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Pair matched 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C0C371"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3,813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169134"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14.00 (7.00 - 27.00)</w:t>
            </w:r>
          </w:p>
        </w:tc>
      </w:tr>
      <w:tr w:rsidR="002C6DAD" w14:paraId="4F82C763"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6D6585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Unexposed</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07134F"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End of pregnancy</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7CAF8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6,918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66316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154.00 (109.00 - 190.00)</w:t>
            </w:r>
          </w:p>
        </w:tc>
      </w:tr>
      <w:tr w:rsidR="002C6DAD" w14:paraId="7450DEE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2801EC"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DE963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35DA3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3,855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01D4E3"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14.00 (7.00 - 27.00)</w:t>
            </w:r>
          </w:p>
        </w:tc>
      </w:tr>
      <w:tr w:rsidR="002C6DAD" w14:paraId="5AC54CA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8541D3" w14:textId="77777777" w:rsidR="002C6DAD" w:rsidRDefault="002C6DAD">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3B351C"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Pair matched 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715DDE"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2B00AA" w14:textId="77777777" w:rsidR="002C6DAD"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158.50 (124.00 - 178.50)</w:t>
            </w:r>
          </w:p>
        </w:tc>
      </w:tr>
    </w:tbl>
    <w:p w14:paraId="5E199248" w14:textId="77777777" w:rsidR="002C6DAD" w:rsidRDefault="00000000">
      <w:r>
        <w:br w:type="page"/>
      </w:r>
    </w:p>
    <w:p w14:paraId="160DAD2D" w14:textId="77777777" w:rsidR="002C6DAD" w:rsidRDefault="00000000">
      <w:pPr>
        <w:pStyle w:val="Ttol2"/>
      </w:pPr>
      <w:bookmarkStart w:id="47" w:name="X77a211355ff0bd5cade4da9ba3220bf2d21995e"/>
      <w:bookmarkStart w:id="48" w:name="_Toc193297774"/>
      <w:r>
        <w:rPr>
          <w:b/>
          <w:bCs/>
        </w:rPr>
        <w:lastRenderedPageBreak/>
        <w:t>Appendix Figure 5:</w:t>
      </w:r>
      <w:r>
        <w:t xml:space="preserve"> Distribution of index dates (enrollment date) across all databases and analyses.</w:t>
      </w:r>
      <w:bookmarkEnd w:id="48"/>
    </w:p>
    <w:p w14:paraId="25B942BC" w14:textId="77777777" w:rsidR="002C6DAD" w:rsidRDefault="00000000">
      <w:r>
        <w:rPr>
          <w:noProof/>
        </w:rPr>
        <w:drawing>
          <wp:inline distT="0" distB="0" distL="0" distR="0" wp14:anchorId="16F97347" wp14:editId="7AC81F04">
            <wp:extent cx="6184900" cy="30924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appendix_files/figure-docx/unnamed-chunk-5-1.png"/>
                    <pic:cNvPicPr>
                      <a:picLocks noChangeAspect="1" noChangeArrowheads="1"/>
                    </pic:cNvPicPr>
                  </pic:nvPicPr>
                  <pic:blipFill>
                    <a:blip r:embed="rId13"/>
                    <a:stretch>
                      <a:fillRect/>
                    </a:stretch>
                  </pic:blipFill>
                  <pic:spPr bwMode="auto">
                    <a:xfrm>
                      <a:off x="0" y="0"/>
                      <a:ext cx="6184900" cy="3092450"/>
                    </a:xfrm>
                    <a:prstGeom prst="rect">
                      <a:avLst/>
                    </a:prstGeom>
                    <a:noFill/>
                    <a:ln w="9525">
                      <a:noFill/>
                      <a:headEnd/>
                      <a:tailEnd/>
                    </a:ln>
                  </pic:spPr>
                </pic:pic>
              </a:graphicData>
            </a:graphic>
          </wp:inline>
        </w:drawing>
      </w:r>
    </w:p>
    <w:bookmarkEnd w:id="47"/>
    <w:p w14:paraId="4F41E04A" w14:textId="77777777" w:rsidR="002C6DAD" w:rsidRDefault="00000000">
      <w:r>
        <w:br w:type="page"/>
      </w:r>
    </w:p>
    <w:p w14:paraId="2D46675A" w14:textId="77777777" w:rsidR="002C6DAD" w:rsidRDefault="00000000">
      <w:pPr>
        <w:pStyle w:val="Ttol2"/>
      </w:pPr>
      <w:bookmarkStart w:id="49" w:name="X23761f0231561f251e8a5cff78c4ce3d3957154"/>
      <w:bookmarkStart w:id="50" w:name="_Toc193297775"/>
      <w:r>
        <w:rPr>
          <w:b/>
          <w:bCs/>
        </w:rPr>
        <w:lastRenderedPageBreak/>
        <w:t>Appendix Figure 6:</w:t>
      </w:r>
      <w:r>
        <w:t xml:space="preserve"> Hazard Ratios for COVID-19 Infection and Hospitalisation (Primary Vaccination Schema vs. Unvaccinated, and Booster vs. Primary Vaccination Schema) stratified by vaccine brand.</w:t>
      </w:r>
      <w:bookmarkEnd w:id="50"/>
    </w:p>
    <w:p w14:paraId="00F7B3D4" w14:textId="77777777" w:rsidR="002C6DAD" w:rsidRDefault="00000000">
      <w:r>
        <w:rPr>
          <w:noProof/>
        </w:rPr>
        <w:drawing>
          <wp:inline distT="0" distB="0" distL="0" distR="0" wp14:anchorId="6A5ACD71" wp14:editId="388864F5">
            <wp:extent cx="6184900" cy="247396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appendix_files/figure-docx/unnamed-chunk-6-1.png"/>
                    <pic:cNvPicPr>
                      <a:picLocks noChangeAspect="1" noChangeArrowheads="1"/>
                    </pic:cNvPicPr>
                  </pic:nvPicPr>
                  <pic:blipFill>
                    <a:blip r:embed="rId14"/>
                    <a:stretch>
                      <a:fillRect/>
                    </a:stretch>
                  </pic:blipFill>
                  <pic:spPr bwMode="auto">
                    <a:xfrm>
                      <a:off x="0" y="0"/>
                      <a:ext cx="6184900" cy="2473960"/>
                    </a:xfrm>
                    <a:prstGeom prst="rect">
                      <a:avLst/>
                    </a:prstGeom>
                    <a:noFill/>
                    <a:ln w="9525">
                      <a:noFill/>
                      <a:headEnd/>
                      <a:tailEnd/>
                    </a:ln>
                  </pic:spPr>
                </pic:pic>
              </a:graphicData>
            </a:graphic>
          </wp:inline>
        </w:drawing>
      </w:r>
    </w:p>
    <w:bookmarkEnd w:id="49"/>
    <w:p w14:paraId="39BA6E1C" w14:textId="77777777" w:rsidR="002C6DAD" w:rsidRDefault="00000000">
      <w:r>
        <w:br w:type="page"/>
      </w:r>
    </w:p>
    <w:p w14:paraId="401EF473" w14:textId="77777777" w:rsidR="002C6DAD" w:rsidRDefault="00000000">
      <w:pPr>
        <w:pStyle w:val="Ttol2"/>
      </w:pPr>
      <w:bookmarkStart w:id="51" w:name="Xbcb563be2bd23b80599827ada51c8bfb5ed88e5"/>
      <w:bookmarkStart w:id="52" w:name="_Toc193297776"/>
      <w:r>
        <w:rPr>
          <w:b/>
          <w:bCs/>
        </w:rPr>
        <w:lastRenderedPageBreak/>
        <w:t>Appendix Figure 7:</w:t>
      </w:r>
      <w:r>
        <w:t xml:space="preserve"> Kaplan-Meier curves for COVID-19 infection, across databases, and analysis</w:t>
      </w:r>
      <w:bookmarkEnd w:id="52"/>
    </w:p>
    <w:p w14:paraId="7E94C1A1" w14:textId="77777777" w:rsidR="002C6DAD" w:rsidRDefault="00000000">
      <w:r>
        <w:rPr>
          <w:noProof/>
        </w:rPr>
        <w:drawing>
          <wp:inline distT="0" distB="0" distL="0" distR="0" wp14:anchorId="6395DCF9" wp14:editId="074B31B9">
            <wp:extent cx="6184900" cy="309245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appendix_files/figure-docx/unnamed-chunk-7-1.png"/>
                    <pic:cNvPicPr>
                      <a:picLocks noChangeAspect="1" noChangeArrowheads="1"/>
                    </pic:cNvPicPr>
                  </pic:nvPicPr>
                  <pic:blipFill>
                    <a:blip r:embed="rId15"/>
                    <a:stretch>
                      <a:fillRect/>
                    </a:stretch>
                  </pic:blipFill>
                  <pic:spPr bwMode="auto">
                    <a:xfrm>
                      <a:off x="0" y="0"/>
                      <a:ext cx="6184900" cy="3092450"/>
                    </a:xfrm>
                    <a:prstGeom prst="rect">
                      <a:avLst/>
                    </a:prstGeom>
                    <a:noFill/>
                    <a:ln w="9525">
                      <a:noFill/>
                      <a:headEnd/>
                      <a:tailEnd/>
                    </a:ln>
                  </pic:spPr>
                </pic:pic>
              </a:graphicData>
            </a:graphic>
          </wp:inline>
        </w:drawing>
      </w:r>
    </w:p>
    <w:p w14:paraId="2BD5463C" w14:textId="77777777" w:rsidR="002C6DAD" w:rsidRDefault="00000000">
      <w:r>
        <w:br w:type="page"/>
      </w:r>
    </w:p>
    <w:p w14:paraId="2FF4324E" w14:textId="77777777" w:rsidR="002C6DAD" w:rsidRDefault="00000000">
      <w:pPr>
        <w:pStyle w:val="Ttol2"/>
      </w:pPr>
      <w:bookmarkStart w:id="53" w:name="X8b6b1c12234eedaf453a3c0236ed4bee255d1d8"/>
      <w:bookmarkStart w:id="54" w:name="_Toc193297777"/>
      <w:bookmarkEnd w:id="51"/>
      <w:r>
        <w:rPr>
          <w:b/>
          <w:bCs/>
        </w:rPr>
        <w:lastRenderedPageBreak/>
        <w:t>Appendix Figure 8:</w:t>
      </w:r>
      <w:r>
        <w:t xml:space="preserve"> Kaplan-Meier curves for COVID-19-related hospitalisation, across databases, and analysis</w:t>
      </w:r>
      <w:bookmarkEnd w:id="54"/>
    </w:p>
    <w:p w14:paraId="463AB141" w14:textId="77777777" w:rsidR="002C6DAD" w:rsidRDefault="00000000">
      <w:r>
        <w:rPr>
          <w:noProof/>
        </w:rPr>
        <w:drawing>
          <wp:inline distT="0" distB="0" distL="0" distR="0" wp14:anchorId="6ABF43F2" wp14:editId="469E8E87">
            <wp:extent cx="6184900" cy="30924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appendix_files/figure-docx/unnamed-chunk-7-2.png"/>
                    <pic:cNvPicPr>
                      <a:picLocks noChangeAspect="1" noChangeArrowheads="1"/>
                    </pic:cNvPicPr>
                  </pic:nvPicPr>
                  <pic:blipFill>
                    <a:blip r:embed="rId16"/>
                    <a:stretch>
                      <a:fillRect/>
                    </a:stretch>
                  </pic:blipFill>
                  <pic:spPr bwMode="auto">
                    <a:xfrm>
                      <a:off x="0" y="0"/>
                      <a:ext cx="6184900" cy="3092450"/>
                    </a:xfrm>
                    <a:prstGeom prst="rect">
                      <a:avLst/>
                    </a:prstGeom>
                    <a:noFill/>
                    <a:ln w="9525">
                      <a:noFill/>
                      <a:headEnd/>
                      <a:tailEnd/>
                    </a:ln>
                  </pic:spPr>
                </pic:pic>
              </a:graphicData>
            </a:graphic>
          </wp:inline>
        </w:drawing>
      </w:r>
    </w:p>
    <w:p w14:paraId="54AED910" w14:textId="77777777" w:rsidR="002C6DAD" w:rsidRDefault="00000000">
      <w:r>
        <w:br w:type="page"/>
      </w:r>
    </w:p>
    <w:p w14:paraId="52CA1B78" w14:textId="77777777" w:rsidR="002C6DAD" w:rsidRDefault="00000000">
      <w:pPr>
        <w:pStyle w:val="Ttol2"/>
      </w:pPr>
      <w:bookmarkStart w:id="55" w:name="Xe156847d326f92017ac224b8b760406f3a231c7"/>
      <w:bookmarkStart w:id="56" w:name="_Toc193297778"/>
      <w:bookmarkEnd w:id="53"/>
      <w:r>
        <w:rPr>
          <w:b/>
          <w:bCs/>
        </w:rPr>
        <w:lastRenderedPageBreak/>
        <w:t>Appendix Figure 9:</w:t>
      </w:r>
      <w:r>
        <w:t xml:space="preserve"> Log-Log plots for COVID-19 infection, across databases, and analysis</w:t>
      </w:r>
      <w:bookmarkEnd w:id="56"/>
    </w:p>
    <w:p w14:paraId="2E8CB093" w14:textId="77777777" w:rsidR="002C6DAD" w:rsidRDefault="00000000">
      <w:r>
        <w:rPr>
          <w:noProof/>
        </w:rPr>
        <w:drawing>
          <wp:inline distT="0" distB="0" distL="0" distR="0" wp14:anchorId="4BCEB54C" wp14:editId="540DFFCC">
            <wp:extent cx="6184900" cy="309245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appendix_files/figure-docx/unnamed-chunk-7-3.png"/>
                    <pic:cNvPicPr>
                      <a:picLocks noChangeAspect="1" noChangeArrowheads="1"/>
                    </pic:cNvPicPr>
                  </pic:nvPicPr>
                  <pic:blipFill>
                    <a:blip r:embed="rId17"/>
                    <a:stretch>
                      <a:fillRect/>
                    </a:stretch>
                  </pic:blipFill>
                  <pic:spPr bwMode="auto">
                    <a:xfrm>
                      <a:off x="0" y="0"/>
                      <a:ext cx="6184900" cy="3092450"/>
                    </a:xfrm>
                    <a:prstGeom prst="rect">
                      <a:avLst/>
                    </a:prstGeom>
                    <a:noFill/>
                    <a:ln w="9525">
                      <a:noFill/>
                      <a:headEnd/>
                      <a:tailEnd/>
                    </a:ln>
                  </pic:spPr>
                </pic:pic>
              </a:graphicData>
            </a:graphic>
          </wp:inline>
        </w:drawing>
      </w:r>
    </w:p>
    <w:p w14:paraId="665EB30B" w14:textId="77777777" w:rsidR="002C6DAD" w:rsidRDefault="00000000">
      <w:r>
        <w:br w:type="page"/>
      </w:r>
    </w:p>
    <w:p w14:paraId="5A079D50" w14:textId="77777777" w:rsidR="002C6DAD" w:rsidRDefault="00000000">
      <w:pPr>
        <w:pStyle w:val="Ttol2"/>
      </w:pPr>
      <w:bookmarkStart w:id="57" w:name="Xd084a4d4efb4d935700c8ad77f9d7c62cf3088a"/>
      <w:bookmarkStart w:id="58" w:name="_Toc193297779"/>
      <w:bookmarkEnd w:id="55"/>
      <w:r>
        <w:rPr>
          <w:b/>
          <w:bCs/>
        </w:rPr>
        <w:lastRenderedPageBreak/>
        <w:t>Appendix Figure 10:</w:t>
      </w:r>
      <w:r>
        <w:t xml:space="preserve"> Log-Log plots for COVID-19-related hospitalisation, across databases, and analysis</w:t>
      </w:r>
      <w:bookmarkEnd w:id="58"/>
    </w:p>
    <w:p w14:paraId="712AEA9D" w14:textId="77777777" w:rsidR="002C6DAD" w:rsidRDefault="00000000">
      <w:r>
        <w:rPr>
          <w:noProof/>
        </w:rPr>
        <w:drawing>
          <wp:inline distT="0" distB="0" distL="0" distR="0" wp14:anchorId="381B111F" wp14:editId="016CAE34">
            <wp:extent cx="6184900" cy="30924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appendix_files/figure-docx/unnamed-chunk-7-4.png"/>
                    <pic:cNvPicPr>
                      <a:picLocks noChangeAspect="1" noChangeArrowheads="1"/>
                    </pic:cNvPicPr>
                  </pic:nvPicPr>
                  <pic:blipFill>
                    <a:blip r:embed="rId18"/>
                    <a:stretch>
                      <a:fillRect/>
                    </a:stretch>
                  </pic:blipFill>
                  <pic:spPr bwMode="auto">
                    <a:xfrm>
                      <a:off x="0" y="0"/>
                      <a:ext cx="6184900" cy="3092450"/>
                    </a:xfrm>
                    <a:prstGeom prst="rect">
                      <a:avLst/>
                    </a:prstGeom>
                    <a:noFill/>
                    <a:ln w="9525">
                      <a:noFill/>
                      <a:headEnd/>
                      <a:tailEnd/>
                    </a:ln>
                  </pic:spPr>
                </pic:pic>
              </a:graphicData>
            </a:graphic>
          </wp:inline>
        </w:drawing>
      </w:r>
    </w:p>
    <w:bookmarkEnd w:id="57"/>
    <w:p w14:paraId="16778019" w14:textId="77777777" w:rsidR="002C6DAD" w:rsidRDefault="00000000">
      <w:r>
        <w:br w:type="page"/>
      </w:r>
    </w:p>
    <w:p w14:paraId="017A0AB0" w14:textId="77777777" w:rsidR="002C6DAD" w:rsidRDefault="00000000">
      <w:pPr>
        <w:pStyle w:val="Ttol2"/>
      </w:pPr>
      <w:bookmarkStart w:id="59" w:name="X28be4e6b090d3c419e13237da9b1a3dd699ea74"/>
      <w:bookmarkStart w:id="60" w:name="_Toc193297780"/>
      <w:r>
        <w:rPr>
          <w:b/>
          <w:bCs/>
        </w:rPr>
        <w:lastRenderedPageBreak/>
        <w:t>Appendix Figure 11:</w:t>
      </w:r>
      <w:r>
        <w:t xml:space="preserve"> Meta-Analysed Hazard Ratio estimates against COVID-19 infection and COVID-19 related hospitalisation across different time-windows post-vaccination.</w:t>
      </w:r>
      <w:bookmarkEnd w:id="60"/>
    </w:p>
    <w:p w14:paraId="41F8BFFA" w14:textId="77777777" w:rsidR="002C6DAD" w:rsidRDefault="00000000">
      <w:r>
        <w:rPr>
          <w:noProof/>
        </w:rPr>
        <w:drawing>
          <wp:inline distT="0" distB="0" distL="0" distR="0" wp14:anchorId="4163AF7F" wp14:editId="2850743B">
            <wp:extent cx="6184900" cy="185547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appendix_files/figure-docx/unnamed-chunk-8-1.png"/>
                    <pic:cNvPicPr>
                      <a:picLocks noChangeAspect="1" noChangeArrowheads="1"/>
                    </pic:cNvPicPr>
                  </pic:nvPicPr>
                  <pic:blipFill>
                    <a:blip r:embed="rId19"/>
                    <a:stretch>
                      <a:fillRect/>
                    </a:stretch>
                  </pic:blipFill>
                  <pic:spPr bwMode="auto">
                    <a:xfrm>
                      <a:off x="0" y="0"/>
                      <a:ext cx="6184900" cy="1855470"/>
                    </a:xfrm>
                    <a:prstGeom prst="rect">
                      <a:avLst/>
                    </a:prstGeom>
                    <a:noFill/>
                    <a:ln w="9525">
                      <a:noFill/>
                      <a:headEnd/>
                      <a:tailEnd/>
                    </a:ln>
                  </pic:spPr>
                </pic:pic>
              </a:graphicData>
            </a:graphic>
          </wp:inline>
        </w:drawing>
      </w:r>
    </w:p>
    <w:bookmarkEnd w:id="59"/>
    <w:p w14:paraId="7EE9C2F1" w14:textId="77777777" w:rsidR="002C6DAD" w:rsidRDefault="00000000">
      <w:r>
        <w:br w:type="page"/>
      </w:r>
    </w:p>
    <w:p w14:paraId="68E89D25" w14:textId="77777777" w:rsidR="002C6DAD" w:rsidRDefault="00000000">
      <w:pPr>
        <w:pStyle w:val="Ttol2"/>
      </w:pPr>
      <w:bookmarkStart w:id="61" w:name="X18b75d33cc798cae0d16ddcf5ac14c9e98c2f03"/>
      <w:bookmarkStart w:id="62" w:name="_Toc193297781"/>
      <w:r>
        <w:rPr>
          <w:b/>
          <w:bCs/>
        </w:rPr>
        <w:lastRenderedPageBreak/>
        <w:t>Appendix Figure 12:</w:t>
      </w:r>
      <w:r>
        <w:t xml:space="preserve"> Negative Control Outcomes results for SCIFI-PEARL database.</w:t>
      </w:r>
      <w:bookmarkEnd w:id="62"/>
    </w:p>
    <w:p w14:paraId="3EE18F8D" w14:textId="77777777" w:rsidR="002C6DAD" w:rsidRDefault="00000000">
      <w:r>
        <w:rPr>
          <w:noProof/>
        </w:rPr>
        <w:drawing>
          <wp:inline distT="0" distB="0" distL="0" distR="0" wp14:anchorId="3187B940" wp14:editId="3EDAA078">
            <wp:extent cx="6184900" cy="371094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appendix_files/figure-docx/unnamed-chunk-9-1.png"/>
                    <pic:cNvPicPr>
                      <a:picLocks noChangeAspect="1" noChangeArrowheads="1"/>
                    </pic:cNvPicPr>
                  </pic:nvPicPr>
                  <pic:blipFill>
                    <a:blip r:embed="rId20"/>
                    <a:stretch>
                      <a:fillRect/>
                    </a:stretch>
                  </pic:blipFill>
                  <pic:spPr bwMode="auto">
                    <a:xfrm>
                      <a:off x="0" y="0"/>
                      <a:ext cx="6184900" cy="3710940"/>
                    </a:xfrm>
                    <a:prstGeom prst="rect">
                      <a:avLst/>
                    </a:prstGeom>
                    <a:noFill/>
                    <a:ln w="9525">
                      <a:noFill/>
                      <a:headEnd/>
                      <a:tailEnd/>
                    </a:ln>
                  </pic:spPr>
                </pic:pic>
              </a:graphicData>
            </a:graphic>
          </wp:inline>
        </w:drawing>
      </w:r>
    </w:p>
    <w:p w14:paraId="6E4CD868" w14:textId="77777777" w:rsidR="002C6DAD" w:rsidRDefault="00000000">
      <w:r>
        <w:br w:type="page"/>
      </w:r>
    </w:p>
    <w:p w14:paraId="1516F2DD" w14:textId="77777777" w:rsidR="002C6DAD" w:rsidRDefault="00000000">
      <w:pPr>
        <w:pStyle w:val="Ttol2"/>
      </w:pPr>
      <w:bookmarkStart w:id="63" w:name="X6112462cf5cc78a6e5f7ff75e48177034abd04b"/>
      <w:bookmarkStart w:id="64" w:name="_Toc193297782"/>
      <w:bookmarkEnd w:id="61"/>
      <w:r>
        <w:rPr>
          <w:b/>
          <w:bCs/>
        </w:rPr>
        <w:lastRenderedPageBreak/>
        <w:t>Appendix Figure 13:</w:t>
      </w:r>
      <w:r>
        <w:t xml:space="preserve"> Negative Control Outcomes results for UiO database.</w:t>
      </w:r>
      <w:bookmarkEnd w:id="64"/>
    </w:p>
    <w:p w14:paraId="2C6FBD1C" w14:textId="77777777" w:rsidR="002C6DAD" w:rsidRDefault="00000000">
      <w:r>
        <w:rPr>
          <w:noProof/>
        </w:rPr>
        <w:drawing>
          <wp:inline distT="0" distB="0" distL="0" distR="0" wp14:anchorId="644AFBBA" wp14:editId="2BA7EA22">
            <wp:extent cx="6184900" cy="371094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appendix_files/figure-docx/unnamed-chunk-9-2.png"/>
                    <pic:cNvPicPr>
                      <a:picLocks noChangeAspect="1" noChangeArrowheads="1"/>
                    </pic:cNvPicPr>
                  </pic:nvPicPr>
                  <pic:blipFill>
                    <a:blip r:embed="rId21"/>
                    <a:stretch>
                      <a:fillRect/>
                    </a:stretch>
                  </pic:blipFill>
                  <pic:spPr bwMode="auto">
                    <a:xfrm>
                      <a:off x="0" y="0"/>
                      <a:ext cx="6184900" cy="3710940"/>
                    </a:xfrm>
                    <a:prstGeom prst="rect">
                      <a:avLst/>
                    </a:prstGeom>
                    <a:noFill/>
                    <a:ln w="9525">
                      <a:noFill/>
                      <a:headEnd/>
                      <a:tailEnd/>
                    </a:ln>
                  </pic:spPr>
                </pic:pic>
              </a:graphicData>
            </a:graphic>
          </wp:inline>
        </w:drawing>
      </w:r>
    </w:p>
    <w:p w14:paraId="55B6B72F" w14:textId="77777777" w:rsidR="002C6DAD" w:rsidRDefault="00000000">
      <w:r>
        <w:br w:type="page"/>
      </w:r>
    </w:p>
    <w:p w14:paraId="5D9E6202" w14:textId="77777777" w:rsidR="002C6DAD" w:rsidRDefault="00000000">
      <w:pPr>
        <w:pStyle w:val="Ttol2"/>
      </w:pPr>
      <w:bookmarkStart w:id="65" w:name="X67a6f88389cf995661709f85c43af1b1a73156f"/>
      <w:bookmarkStart w:id="66" w:name="_Toc193297783"/>
      <w:bookmarkEnd w:id="63"/>
      <w:r>
        <w:rPr>
          <w:b/>
          <w:bCs/>
        </w:rPr>
        <w:lastRenderedPageBreak/>
        <w:t>Appendix Figure 14:</w:t>
      </w:r>
      <w:r>
        <w:t xml:space="preserve"> Negative Control Outcomes results for SIDIAP database.</w:t>
      </w:r>
      <w:bookmarkEnd w:id="66"/>
    </w:p>
    <w:p w14:paraId="2022E210" w14:textId="77777777" w:rsidR="002C6DAD" w:rsidRDefault="00000000">
      <w:r>
        <w:rPr>
          <w:noProof/>
        </w:rPr>
        <w:drawing>
          <wp:inline distT="0" distB="0" distL="0" distR="0" wp14:anchorId="63CDF2D7" wp14:editId="6EEA0FCC">
            <wp:extent cx="6184900" cy="371094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appendix_files/figure-docx/unnamed-chunk-9-3.png"/>
                    <pic:cNvPicPr>
                      <a:picLocks noChangeAspect="1" noChangeArrowheads="1"/>
                    </pic:cNvPicPr>
                  </pic:nvPicPr>
                  <pic:blipFill>
                    <a:blip r:embed="rId22"/>
                    <a:stretch>
                      <a:fillRect/>
                    </a:stretch>
                  </pic:blipFill>
                  <pic:spPr bwMode="auto">
                    <a:xfrm>
                      <a:off x="0" y="0"/>
                      <a:ext cx="6184900" cy="3710940"/>
                    </a:xfrm>
                    <a:prstGeom prst="rect">
                      <a:avLst/>
                    </a:prstGeom>
                    <a:noFill/>
                    <a:ln w="9525">
                      <a:noFill/>
                      <a:headEnd/>
                      <a:tailEnd/>
                    </a:ln>
                  </pic:spPr>
                </pic:pic>
              </a:graphicData>
            </a:graphic>
          </wp:inline>
        </w:drawing>
      </w:r>
    </w:p>
    <w:p w14:paraId="75473289" w14:textId="77777777" w:rsidR="002C6DAD" w:rsidRDefault="00000000">
      <w:r>
        <w:br w:type="page"/>
      </w:r>
    </w:p>
    <w:p w14:paraId="476AB0D9" w14:textId="77777777" w:rsidR="002C6DAD" w:rsidRDefault="00000000">
      <w:pPr>
        <w:pStyle w:val="Ttol2"/>
      </w:pPr>
      <w:bookmarkStart w:id="67" w:name="Xf32d7e3d204b58811eadc53cdce0dabfb916f76"/>
      <w:bookmarkStart w:id="68" w:name="_Toc193297784"/>
      <w:bookmarkEnd w:id="65"/>
      <w:r>
        <w:rPr>
          <w:b/>
          <w:bCs/>
        </w:rPr>
        <w:lastRenderedPageBreak/>
        <w:t>Appendix Figure 15:</w:t>
      </w:r>
      <w:r>
        <w:t xml:space="preserve"> Negative Control Outcomes results for CPRD GOLD database.</w:t>
      </w:r>
      <w:bookmarkEnd w:id="68"/>
    </w:p>
    <w:p w14:paraId="630F5111" w14:textId="77777777" w:rsidR="002C6DAD" w:rsidRDefault="00000000">
      <w:r>
        <w:rPr>
          <w:noProof/>
        </w:rPr>
        <w:drawing>
          <wp:inline distT="0" distB="0" distL="0" distR="0" wp14:anchorId="246D0251" wp14:editId="04FEA4FC">
            <wp:extent cx="6184900" cy="371094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appendix_files/figure-docx/unnamed-chunk-9-4.png"/>
                    <pic:cNvPicPr>
                      <a:picLocks noChangeAspect="1" noChangeArrowheads="1"/>
                    </pic:cNvPicPr>
                  </pic:nvPicPr>
                  <pic:blipFill>
                    <a:blip r:embed="rId23"/>
                    <a:stretch>
                      <a:fillRect/>
                    </a:stretch>
                  </pic:blipFill>
                  <pic:spPr bwMode="auto">
                    <a:xfrm>
                      <a:off x="0" y="0"/>
                      <a:ext cx="6184900" cy="3710940"/>
                    </a:xfrm>
                    <a:prstGeom prst="rect">
                      <a:avLst/>
                    </a:prstGeom>
                    <a:noFill/>
                    <a:ln w="9525">
                      <a:noFill/>
                      <a:headEnd/>
                      <a:tailEnd/>
                    </a:ln>
                  </pic:spPr>
                </pic:pic>
              </a:graphicData>
            </a:graphic>
          </wp:inline>
        </w:drawing>
      </w:r>
    </w:p>
    <w:bookmarkEnd w:id="67"/>
    <w:p w14:paraId="5DA5EA04" w14:textId="77777777" w:rsidR="002C6DAD" w:rsidRDefault="00000000">
      <w:r>
        <w:br w:type="page"/>
      </w:r>
    </w:p>
    <w:p w14:paraId="410F8A6C" w14:textId="77777777" w:rsidR="002C6DAD" w:rsidRDefault="00000000">
      <w:pPr>
        <w:pStyle w:val="Ttol2"/>
      </w:pPr>
      <w:bookmarkStart w:id="69" w:name="X1c81019bd89b7c60f5b58ae9da7822cfd5b9d47"/>
      <w:bookmarkStart w:id="70" w:name="_Toc193297785"/>
      <w:r>
        <w:rPr>
          <w:b/>
          <w:bCs/>
        </w:rPr>
        <w:lastRenderedPageBreak/>
        <w:t>Appendix Figure 16:</w:t>
      </w:r>
      <w:r>
        <w:t xml:space="preserve"> Vaccine effectiveness estimates for Primary Vaccination Schema vs. Unvaccinated, when follow-up is not stopped at pregnancy end date.</w:t>
      </w:r>
      <w:bookmarkEnd w:id="70"/>
    </w:p>
    <w:p w14:paraId="0C3E2B74" w14:textId="77777777" w:rsidR="002C6DAD" w:rsidRDefault="00000000" w:rsidP="00522F53">
      <w:pPr>
        <w:jc w:val="center"/>
      </w:pPr>
      <w:r>
        <w:rPr>
          <w:noProof/>
        </w:rPr>
        <w:drawing>
          <wp:inline distT="0" distB="0" distL="0" distR="0" wp14:anchorId="380C1CEE" wp14:editId="42833F40">
            <wp:extent cx="6063343" cy="1937657"/>
            <wp:effectExtent l="0" t="0" r="0" b="5715"/>
            <wp:docPr id="99" name="Picture"/>
            <wp:cNvGraphicFramePr/>
            <a:graphic xmlns:a="http://schemas.openxmlformats.org/drawingml/2006/main">
              <a:graphicData uri="http://schemas.openxmlformats.org/drawingml/2006/picture">
                <pic:pic xmlns:pic="http://schemas.openxmlformats.org/drawingml/2006/picture">
                  <pic:nvPicPr>
                    <pic:cNvPr id="100" name="Picture" descr="appendix_files/figure-docx/unnamed-chunk-10-1.png"/>
                    <pic:cNvPicPr>
                      <a:picLocks noChangeAspect="1" noChangeArrowheads="1"/>
                    </pic:cNvPicPr>
                  </pic:nvPicPr>
                  <pic:blipFill rotWithShape="1">
                    <a:blip r:embed="rId24"/>
                    <a:srcRect l="11091" t="5869" r="10238" b="11411"/>
                    <a:stretch/>
                  </pic:blipFill>
                  <pic:spPr bwMode="auto">
                    <a:xfrm>
                      <a:off x="0" y="0"/>
                      <a:ext cx="6100013" cy="1949376"/>
                    </a:xfrm>
                    <a:prstGeom prst="rect">
                      <a:avLst/>
                    </a:prstGeom>
                    <a:noFill/>
                    <a:ln>
                      <a:noFill/>
                    </a:ln>
                    <a:extLst>
                      <a:ext uri="{53640926-AAD7-44D8-BBD7-CCE9431645EC}">
                        <a14:shadowObscured xmlns:a14="http://schemas.microsoft.com/office/drawing/2010/main"/>
                      </a:ext>
                    </a:extLst>
                  </pic:spPr>
                </pic:pic>
              </a:graphicData>
            </a:graphic>
          </wp:inline>
        </w:drawing>
      </w:r>
    </w:p>
    <w:p w14:paraId="4815A8ED" w14:textId="77777777" w:rsidR="002C6DAD" w:rsidRDefault="00000000">
      <w:r>
        <w:br w:type="page"/>
      </w:r>
    </w:p>
    <w:p w14:paraId="01FE7740" w14:textId="77777777" w:rsidR="002C6DAD" w:rsidRDefault="00000000">
      <w:pPr>
        <w:pStyle w:val="Ttol2"/>
      </w:pPr>
      <w:bookmarkStart w:id="71" w:name="X74679618e76704dce13f59c7274109ac492b25f"/>
      <w:bookmarkStart w:id="72" w:name="_Toc193297786"/>
      <w:bookmarkEnd w:id="69"/>
      <w:r>
        <w:rPr>
          <w:b/>
          <w:bCs/>
        </w:rPr>
        <w:lastRenderedPageBreak/>
        <w:t>Appendix Figure 17:</w:t>
      </w:r>
      <w:r>
        <w:t xml:space="preserve"> Vaccine effectiveness estimates for Booster vs. Primary Vaccination Schema, when follow-up is not stopped at pregnancy end date.</w:t>
      </w:r>
      <w:bookmarkEnd w:id="72"/>
    </w:p>
    <w:p w14:paraId="1A317BFD" w14:textId="77777777" w:rsidR="002C6DAD" w:rsidRDefault="00000000" w:rsidP="00522F53">
      <w:pPr>
        <w:jc w:val="center"/>
      </w:pPr>
      <w:r>
        <w:rPr>
          <w:noProof/>
        </w:rPr>
        <w:drawing>
          <wp:inline distT="0" distB="0" distL="0" distR="0" wp14:anchorId="06A37E75" wp14:editId="0F36519C">
            <wp:extent cx="5729909" cy="1858618"/>
            <wp:effectExtent l="0" t="0" r="4445" b="8890"/>
            <wp:docPr id="103" name="Picture"/>
            <wp:cNvGraphicFramePr/>
            <a:graphic xmlns:a="http://schemas.openxmlformats.org/drawingml/2006/main">
              <a:graphicData uri="http://schemas.openxmlformats.org/drawingml/2006/picture">
                <pic:pic xmlns:pic="http://schemas.openxmlformats.org/drawingml/2006/picture">
                  <pic:nvPicPr>
                    <pic:cNvPr id="104" name="Picture" descr="appendix_files/figure-docx/unnamed-chunk-10-2.png"/>
                    <pic:cNvPicPr>
                      <a:picLocks noChangeAspect="1" noChangeArrowheads="1"/>
                    </pic:cNvPicPr>
                  </pic:nvPicPr>
                  <pic:blipFill rotWithShape="1">
                    <a:blip r:embed="rId25"/>
                    <a:srcRect l="11332" t="6429" r="11454" b="11615"/>
                    <a:stretch/>
                  </pic:blipFill>
                  <pic:spPr bwMode="auto">
                    <a:xfrm>
                      <a:off x="0" y="0"/>
                      <a:ext cx="5777706" cy="1874122"/>
                    </a:xfrm>
                    <a:prstGeom prst="rect">
                      <a:avLst/>
                    </a:prstGeom>
                    <a:noFill/>
                    <a:ln>
                      <a:noFill/>
                    </a:ln>
                    <a:extLst>
                      <a:ext uri="{53640926-AAD7-44D8-BBD7-CCE9431645EC}">
                        <a14:shadowObscured xmlns:a14="http://schemas.microsoft.com/office/drawing/2010/main"/>
                      </a:ext>
                    </a:extLst>
                  </pic:spPr>
                </pic:pic>
              </a:graphicData>
            </a:graphic>
          </wp:inline>
        </w:drawing>
      </w:r>
    </w:p>
    <w:bookmarkEnd w:id="71"/>
    <w:p w14:paraId="776E530E" w14:textId="77777777" w:rsidR="002C6DAD" w:rsidRDefault="00000000">
      <w:r>
        <w:br w:type="page"/>
      </w:r>
    </w:p>
    <w:p w14:paraId="5E752F21" w14:textId="77777777" w:rsidR="002C6DAD" w:rsidRDefault="00000000">
      <w:pPr>
        <w:pStyle w:val="Ttol2"/>
      </w:pPr>
      <w:bookmarkStart w:id="73" w:name="X5c3d122567844ea11dfd86ccacb6082d0231a8a"/>
      <w:bookmarkStart w:id="74" w:name="_Toc193297787"/>
      <w:r>
        <w:rPr>
          <w:b/>
          <w:bCs/>
        </w:rPr>
        <w:lastRenderedPageBreak/>
        <w:t>Appendix Figure 18:</w:t>
      </w:r>
      <w:r>
        <w:t xml:space="preserve"> Hazard Ratios for COVID-19 Infection and Hospitalisation (Primary Vaccination Schema vs. Unvaccinated, and Booster vs. Primary Vaccination Schema) stratified by pregnancy trimester at time of vaccination, when follow-up is not stopped at pregnancy end date.</w:t>
      </w:r>
      <w:bookmarkEnd w:id="74"/>
    </w:p>
    <w:p w14:paraId="509DE652" w14:textId="77777777" w:rsidR="002C6DAD" w:rsidRDefault="00000000">
      <w:r>
        <w:rPr>
          <w:noProof/>
        </w:rPr>
        <w:drawing>
          <wp:inline distT="0" distB="0" distL="0" distR="0" wp14:anchorId="5E81C9C9" wp14:editId="34270833">
            <wp:extent cx="6184900" cy="247396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108" name="Picture" descr="appendix_files/figure-docx/unnamed-chunk-11-1.png"/>
                    <pic:cNvPicPr>
                      <a:picLocks noChangeAspect="1" noChangeArrowheads="1"/>
                    </pic:cNvPicPr>
                  </pic:nvPicPr>
                  <pic:blipFill>
                    <a:blip r:embed="rId26"/>
                    <a:stretch>
                      <a:fillRect/>
                    </a:stretch>
                  </pic:blipFill>
                  <pic:spPr bwMode="auto">
                    <a:xfrm>
                      <a:off x="0" y="0"/>
                      <a:ext cx="6184900" cy="2473960"/>
                    </a:xfrm>
                    <a:prstGeom prst="rect">
                      <a:avLst/>
                    </a:prstGeom>
                    <a:noFill/>
                    <a:ln w="9525">
                      <a:noFill/>
                      <a:headEnd/>
                      <a:tailEnd/>
                    </a:ln>
                  </pic:spPr>
                </pic:pic>
              </a:graphicData>
            </a:graphic>
          </wp:inline>
        </w:drawing>
      </w:r>
    </w:p>
    <w:bookmarkEnd w:id="73"/>
    <w:p w14:paraId="5499AFC1" w14:textId="77777777" w:rsidR="002C6DAD" w:rsidRDefault="00000000">
      <w:r>
        <w:br w:type="page"/>
      </w:r>
    </w:p>
    <w:p w14:paraId="26F86265" w14:textId="77777777" w:rsidR="002C6DAD" w:rsidRDefault="00000000">
      <w:pPr>
        <w:pStyle w:val="Ttol2"/>
      </w:pPr>
      <w:bookmarkStart w:id="75" w:name="Xbe7909e87143d8da7b9818b8ffc8ef703d82999"/>
      <w:bookmarkStart w:id="76" w:name="_Toc193297788"/>
      <w:r>
        <w:rPr>
          <w:b/>
          <w:bCs/>
        </w:rPr>
        <w:lastRenderedPageBreak/>
        <w:t>Appendix Figure 19:</w:t>
      </w:r>
      <w:r>
        <w:t xml:space="preserve"> Hazard Ratios for COVID-19 Infection and Hospitalisation (Primary Vaccination Schema vs. Unvaccinated, and Booster vs. Primary Vaccination Schema) stratified by vaccine brand, when follow-up is not stopped at pregnancy end date.</w:t>
      </w:r>
      <w:bookmarkEnd w:id="76"/>
    </w:p>
    <w:p w14:paraId="21E38A05" w14:textId="77777777" w:rsidR="002C6DAD" w:rsidRDefault="00000000">
      <w:r>
        <w:rPr>
          <w:noProof/>
        </w:rPr>
        <w:drawing>
          <wp:inline distT="0" distB="0" distL="0" distR="0" wp14:anchorId="587260BF" wp14:editId="36F65F85">
            <wp:extent cx="6184900" cy="185547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appendix_files/figure-docx/unnamed-chunk-12-1.png"/>
                    <pic:cNvPicPr>
                      <a:picLocks noChangeAspect="1" noChangeArrowheads="1"/>
                    </pic:cNvPicPr>
                  </pic:nvPicPr>
                  <pic:blipFill>
                    <a:blip r:embed="rId27"/>
                    <a:stretch>
                      <a:fillRect/>
                    </a:stretch>
                  </pic:blipFill>
                  <pic:spPr bwMode="auto">
                    <a:xfrm>
                      <a:off x="0" y="0"/>
                      <a:ext cx="6184900" cy="1855470"/>
                    </a:xfrm>
                    <a:prstGeom prst="rect">
                      <a:avLst/>
                    </a:prstGeom>
                    <a:noFill/>
                    <a:ln w="9525">
                      <a:noFill/>
                      <a:headEnd/>
                      <a:tailEnd/>
                    </a:ln>
                  </pic:spPr>
                </pic:pic>
              </a:graphicData>
            </a:graphic>
          </wp:inline>
        </w:drawing>
      </w:r>
    </w:p>
    <w:bookmarkEnd w:id="75"/>
    <w:p w14:paraId="3132A6AD" w14:textId="77777777" w:rsidR="002C6DAD" w:rsidRDefault="00000000">
      <w:r>
        <w:br w:type="page"/>
      </w:r>
    </w:p>
    <w:p w14:paraId="7F3111E9" w14:textId="77777777" w:rsidR="002C6DAD" w:rsidRDefault="00000000">
      <w:pPr>
        <w:pStyle w:val="Ttol2"/>
      </w:pPr>
      <w:bookmarkStart w:id="77" w:name="X1f0a4cc5be89858ce7b84deaba8c632e0b99e9e"/>
      <w:bookmarkStart w:id="78" w:name="_Toc193297789"/>
      <w:r>
        <w:rPr>
          <w:b/>
          <w:bCs/>
        </w:rPr>
        <w:lastRenderedPageBreak/>
        <w:t>Appendix Figure 20:</w:t>
      </w:r>
      <w:r>
        <w:t xml:space="preserve"> Vaccine effectiveness estimates for Primary Vaccination Schema vs. Unvaccinated, when COVID-19 records are identified based on polymerase chain reaction (PCR) or antigen postitive tests.</w:t>
      </w:r>
      <w:bookmarkEnd w:id="78"/>
    </w:p>
    <w:p w14:paraId="18891A66" w14:textId="77777777" w:rsidR="002C6DAD" w:rsidRDefault="00000000">
      <w:r>
        <w:rPr>
          <w:noProof/>
        </w:rPr>
        <w:drawing>
          <wp:inline distT="0" distB="0" distL="0" distR="0" wp14:anchorId="24BB4CE1" wp14:editId="7BF4B365">
            <wp:extent cx="6130213" cy="1922106"/>
            <wp:effectExtent l="0" t="0" r="4445" b="2540"/>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appendix_files/figure-docx/unnamed-chunk-13-1.png"/>
                    <pic:cNvPicPr>
                      <a:picLocks noChangeAspect="1" noChangeArrowheads="1"/>
                    </pic:cNvPicPr>
                  </pic:nvPicPr>
                  <pic:blipFill rotWithShape="1">
                    <a:blip r:embed="rId28"/>
                    <a:srcRect l="11465" t="6036" r="11873" b="10993"/>
                    <a:stretch/>
                  </pic:blipFill>
                  <pic:spPr bwMode="auto">
                    <a:xfrm>
                      <a:off x="0" y="0"/>
                      <a:ext cx="6172469" cy="1935355"/>
                    </a:xfrm>
                    <a:prstGeom prst="rect">
                      <a:avLst/>
                    </a:prstGeom>
                    <a:noFill/>
                    <a:ln>
                      <a:noFill/>
                    </a:ln>
                    <a:extLst>
                      <a:ext uri="{53640926-AAD7-44D8-BBD7-CCE9431645EC}">
                        <a14:shadowObscured xmlns:a14="http://schemas.microsoft.com/office/drawing/2010/main"/>
                      </a:ext>
                    </a:extLst>
                  </pic:spPr>
                </pic:pic>
              </a:graphicData>
            </a:graphic>
          </wp:inline>
        </w:drawing>
      </w:r>
    </w:p>
    <w:p w14:paraId="5EC66D2E" w14:textId="77777777" w:rsidR="002C6DAD" w:rsidRDefault="00000000">
      <w:r>
        <w:br w:type="page"/>
      </w:r>
    </w:p>
    <w:p w14:paraId="7D576B67" w14:textId="77777777" w:rsidR="002C6DAD" w:rsidRDefault="00000000">
      <w:pPr>
        <w:pStyle w:val="Ttol2"/>
      </w:pPr>
      <w:bookmarkStart w:id="79" w:name="X8ae4d575cb03dda9b07cdf7f173f1f03c58662f"/>
      <w:bookmarkStart w:id="80" w:name="_Toc193297790"/>
      <w:bookmarkEnd w:id="77"/>
      <w:r>
        <w:rPr>
          <w:b/>
          <w:bCs/>
        </w:rPr>
        <w:lastRenderedPageBreak/>
        <w:t>Appendix Figure 21:</w:t>
      </w:r>
      <w:r>
        <w:t xml:space="preserve"> Vaccine effectiveness estimates for Booster vs. Primary Vaccination Schema, when COVID-19 records are identified based on polymerase chain reaction (PCR) or antigen postitive tests.</w:t>
      </w:r>
      <w:bookmarkEnd w:id="80"/>
    </w:p>
    <w:p w14:paraId="1DC04BA0" w14:textId="77777777" w:rsidR="002C6DAD" w:rsidRDefault="00000000">
      <w:r>
        <w:rPr>
          <w:noProof/>
        </w:rPr>
        <w:drawing>
          <wp:inline distT="0" distB="0" distL="0" distR="0" wp14:anchorId="368A9AC4" wp14:editId="5947E3FF">
            <wp:extent cx="5654351" cy="1950098"/>
            <wp:effectExtent l="0" t="0" r="381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appendix_files/figure-docx/unnamed-chunk-13-2.png"/>
                    <pic:cNvPicPr>
                      <a:picLocks noChangeAspect="1" noChangeArrowheads="1"/>
                    </pic:cNvPicPr>
                  </pic:nvPicPr>
                  <pic:blipFill rotWithShape="1">
                    <a:blip r:embed="rId29"/>
                    <a:srcRect l="11316" t="3521" r="11595" b="8477"/>
                    <a:stretch/>
                  </pic:blipFill>
                  <pic:spPr bwMode="auto">
                    <a:xfrm>
                      <a:off x="0" y="0"/>
                      <a:ext cx="5670415" cy="1955638"/>
                    </a:xfrm>
                    <a:prstGeom prst="rect">
                      <a:avLst/>
                    </a:prstGeom>
                    <a:noFill/>
                    <a:ln>
                      <a:noFill/>
                    </a:ln>
                    <a:extLst>
                      <a:ext uri="{53640926-AAD7-44D8-BBD7-CCE9431645EC}">
                        <a14:shadowObscured xmlns:a14="http://schemas.microsoft.com/office/drawing/2010/main"/>
                      </a:ext>
                    </a:extLst>
                  </pic:spPr>
                </pic:pic>
              </a:graphicData>
            </a:graphic>
          </wp:inline>
        </w:drawing>
      </w:r>
      <w:bookmarkEnd w:id="45"/>
      <w:bookmarkEnd w:id="79"/>
    </w:p>
    <w:sectPr w:rsidR="002C6DAD" w:rsidSect="00753F64">
      <w:pgSz w:w="11906" w:h="16838"/>
      <w:pgMar w:top="1440" w:right="1080" w:bottom="1440" w:left="108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Nuria Mercade Besora" w:date="2025-03-19T17:34:00Z" w:initials="NM">
    <w:p w14:paraId="15CFE161" w14:textId="77777777" w:rsidR="0085353C" w:rsidRDefault="0085353C" w:rsidP="0085353C">
      <w:pPr>
        <w:pStyle w:val="Textdecomentari"/>
      </w:pPr>
      <w:r>
        <w:rPr>
          <w:rStyle w:val="Refernciadecomentari"/>
        </w:rPr>
        <w:annotationRef/>
      </w:r>
      <w:r>
        <w:t>No estan be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5CFE16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0D055D8" w16cex:dateUtc="2025-03-19T17: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5CFE161" w16cid:durableId="10D055D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9E18AA7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1FD6ADE"/>
    <w:multiLevelType w:val="multilevel"/>
    <w:tmpl w:val="1D20D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121EA0"/>
    <w:multiLevelType w:val="multilevel"/>
    <w:tmpl w:val="1C6CBD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F833A8"/>
    <w:multiLevelType w:val="multilevel"/>
    <w:tmpl w:val="D0226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EA229F0"/>
    <w:multiLevelType w:val="hybridMultilevel"/>
    <w:tmpl w:val="2640D9B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33A91D95"/>
    <w:multiLevelType w:val="multilevel"/>
    <w:tmpl w:val="401A8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60C1AD1"/>
    <w:multiLevelType w:val="multilevel"/>
    <w:tmpl w:val="DBE67E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6C21B1"/>
    <w:multiLevelType w:val="multilevel"/>
    <w:tmpl w:val="6F383CD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3DBE589C"/>
    <w:multiLevelType w:val="multilevel"/>
    <w:tmpl w:val="3F6C7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4C6144F"/>
    <w:multiLevelType w:val="multilevel"/>
    <w:tmpl w:val="921E167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4F7E5C07"/>
    <w:multiLevelType w:val="multilevel"/>
    <w:tmpl w:val="995A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52A01B0"/>
    <w:multiLevelType w:val="multilevel"/>
    <w:tmpl w:val="F08A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96C1502"/>
    <w:multiLevelType w:val="multilevel"/>
    <w:tmpl w:val="23B2D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CFD6FCC"/>
    <w:multiLevelType w:val="multilevel"/>
    <w:tmpl w:val="635C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85F29FE"/>
    <w:multiLevelType w:val="multilevel"/>
    <w:tmpl w:val="84589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9162204"/>
    <w:multiLevelType w:val="multilevel"/>
    <w:tmpl w:val="64185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DDE79BD"/>
    <w:multiLevelType w:val="multilevel"/>
    <w:tmpl w:val="3E1E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DF730C1"/>
    <w:multiLevelType w:val="multilevel"/>
    <w:tmpl w:val="2CFE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62931441">
    <w:abstractNumId w:val="0"/>
  </w:num>
  <w:num w:numId="2" w16cid:durableId="732389159">
    <w:abstractNumId w:val="4"/>
  </w:num>
  <w:num w:numId="3" w16cid:durableId="506211414">
    <w:abstractNumId w:val="10"/>
  </w:num>
  <w:num w:numId="4" w16cid:durableId="1804881261">
    <w:abstractNumId w:val="8"/>
  </w:num>
  <w:num w:numId="5" w16cid:durableId="1061631736">
    <w:abstractNumId w:val="11"/>
  </w:num>
  <w:num w:numId="6" w16cid:durableId="790050965">
    <w:abstractNumId w:val="12"/>
  </w:num>
  <w:num w:numId="7" w16cid:durableId="790706222">
    <w:abstractNumId w:val="14"/>
  </w:num>
  <w:num w:numId="8" w16cid:durableId="1643342852">
    <w:abstractNumId w:val="3"/>
  </w:num>
  <w:num w:numId="9" w16cid:durableId="456877629">
    <w:abstractNumId w:val="9"/>
  </w:num>
  <w:num w:numId="10" w16cid:durableId="1536039004">
    <w:abstractNumId w:val="7"/>
  </w:num>
  <w:num w:numId="11" w16cid:durableId="182015549">
    <w:abstractNumId w:val="2"/>
  </w:num>
  <w:num w:numId="12" w16cid:durableId="727804257">
    <w:abstractNumId w:val="1"/>
  </w:num>
  <w:num w:numId="13" w16cid:durableId="1993872868">
    <w:abstractNumId w:val="6"/>
  </w:num>
  <w:num w:numId="14" w16cid:durableId="1503547551">
    <w:abstractNumId w:val="17"/>
  </w:num>
  <w:num w:numId="15" w16cid:durableId="83304229">
    <w:abstractNumId w:val="5"/>
  </w:num>
  <w:num w:numId="16" w16cid:durableId="1423603131">
    <w:abstractNumId w:val="13"/>
  </w:num>
  <w:num w:numId="17" w16cid:durableId="1934506309">
    <w:abstractNumId w:val="15"/>
  </w:num>
  <w:num w:numId="18" w16cid:durableId="318583500">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uria Mercade Besora">
    <w15:presenceInfo w15:providerId="AD" w15:userId="S::orms1046@ox.ac.uk::c27024cc-e2d4-47ee-911f-324a303407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5FC"/>
    <w:rsid w:val="00124017"/>
    <w:rsid w:val="001305FC"/>
    <w:rsid w:val="00197D14"/>
    <w:rsid w:val="002530EE"/>
    <w:rsid w:val="002C6DAD"/>
    <w:rsid w:val="003D4DDC"/>
    <w:rsid w:val="0042717F"/>
    <w:rsid w:val="00522F53"/>
    <w:rsid w:val="005D7A37"/>
    <w:rsid w:val="00633A63"/>
    <w:rsid w:val="00693C4F"/>
    <w:rsid w:val="007234F9"/>
    <w:rsid w:val="00753F64"/>
    <w:rsid w:val="0085353C"/>
    <w:rsid w:val="008E2B01"/>
    <w:rsid w:val="00922C2C"/>
    <w:rsid w:val="00F458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40CB3"/>
  <w15:docId w15:val="{AABE3848-7EA8-443E-8554-6C014A325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7D14"/>
    <w:pPr>
      <w:spacing w:after="0"/>
    </w:pPr>
    <w:rPr>
      <w:rFonts w:asciiTheme="majorHAnsi" w:hAnsiTheme="majorHAnsi" w:cstheme="majorHAnsi"/>
      <w:sz w:val="18"/>
      <w:szCs w:val="18"/>
    </w:rPr>
  </w:style>
  <w:style w:type="paragraph" w:styleId="Ttol1">
    <w:name w:val="heading 1"/>
    <w:basedOn w:val="Normal"/>
    <w:next w:val="Normal"/>
    <w:link w:val="Ttol1Car"/>
    <w:uiPriority w:val="9"/>
    <w:qFormat/>
    <w:rsid w:val="0042717F"/>
    <w:pPr>
      <w:keepNext/>
      <w:keepLines/>
      <w:spacing w:before="240"/>
      <w:outlineLvl w:val="0"/>
    </w:pPr>
    <w:rPr>
      <w:rFonts w:asciiTheme="minorHAnsi" w:eastAsiaTheme="majorEastAsia" w:hAnsiTheme="minorHAnsi" w:cstheme="minorHAnsi"/>
      <w:color w:val="000000" w:themeColor="text1"/>
      <w:sz w:val="24"/>
      <w:szCs w:val="24"/>
    </w:rPr>
  </w:style>
  <w:style w:type="paragraph" w:styleId="Ttol2">
    <w:name w:val="heading 2"/>
    <w:basedOn w:val="Normal"/>
    <w:next w:val="Normal"/>
    <w:link w:val="Ttol2Car"/>
    <w:uiPriority w:val="9"/>
    <w:unhideWhenUsed/>
    <w:qFormat/>
    <w:rsid w:val="00197D14"/>
    <w:pPr>
      <w:keepNext/>
      <w:keepLines/>
      <w:spacing w:before="40" w:after="240"/>
      <w:outlineLvl w:val="1"/>
    </w:pPr>
    <w:rPr>
      <w:rFonts w:asciiTheme="minorHAnsi" w:eastAsiaTheme="majorEastAsia" w:hAnsiTheme="minorHAnsi" w:cstheme="minorHAnsi"/>
      <w:color w:val="000000" w:themeColor="text1"/>
      <w:sz w:val="22"/>
      <w:szCs w:val="22"/>
    </w:rPr>
  </w:style>
  <w:style w:type="paragraph" w:styleId="Ttol3">
    <w:name w:val="heading 3"/>
    <w:basedOn w:val="Normal"/>
    <w:next w:val="Normal"/>
    <w:link w:val="Ttol3Car"/>
    <w:uiPriority w:val="9"/>
    <w:unhideWhenUsed/>
    <w:qFormat/>
    <w:rsid w:val="0042717F"/>
    <w:pPr>
      <w:keepNext/>
      <w:keepLines/>
      <w:spacing w:before="40"/>
      <w:outlineLvl w:val="2"/>
    </w:pPr>
    <w:rPr>
      <w:rFonts w:eastAsiaTheme="majorEastAsia" w:cstheme="majorBidi"/>
      <w:color w:val="1F3763" w:themeColor="accent1" w:themeShade="7F"/>
      <w:sz w:val="24"/>
      <w:szCs w:val="24"/>
    </w:rPr>
  </w:style>
  <w:style w:type="character" w:default="1" w:styleId="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character" w:customStyle="1" w:styleId="Ttol1Car">
    <w:name w:val="Títol 1 Car"/>
    <w:basedOn w:val="Lletraperdefectedelpargraf"/>
    <w:link w:val="Ttol1"/>
    <w:uiPriority w:val="9"/>
    <w:rsid w:val="0042717F"/>
    <w:rPr>
      <w:rFonts w:eastAsiaTheme="majorEastAsia" w:cstheme="minorHAnsi"/>
      <w:color w:val="000000" w:themeColor="text1"/>
      <w:sz w:val="24"/>
      <w:szCs w:val="24"/>
    </w:rPr>
  </w:style>
  <w:style w:type="paragraph" w:styleId="Senseespaiat">
    <w:name w:val="No Spacing"/>
    <w:uiPriority w:val="1"/>
    <w:qFormat/>
    <w:rsid w:val="00124017"/>
    <w:pPr>
      <w:spacing w:after="0" w:line="240" w:lineRule="auto"/>
    </w:pPr>
    <w:rPr>
      <w:rFonts w:asciiTheme="majorHAnsi" w:hAnsiTheme="majorHAnsi" w:cstheme="majorHAnsi"/>
      <w:sz w:val="20"/>
      <w:szCs w:val="20"/>
    </w:rPr>
  </w:style>
  <w:style w:type="paragraph" w:styleId="Pargrafdellista">
    <w:name w:val="List Paragraph"/>
    <w:basedOn w:val="Normal"/>
    <w:uiPriority w:val="34"/>
    <w:qFormat/>
    <w:rsid w:val="00124017"/>
    <w:pPr>
      <w:ind w:left="720"/>
      <w:contextualSpacing/>
    </w:pPr>
  </w:style>
  <w:style w:type="paragraph" w:styleId="Ttol">
    <w:name w:val="Title"/>
    <w:basedOn w:val="Normal"/>
    <w:next w:val="Normal"/>
    <w:link w:val="TtolCar"/>
    <w:uiPriority w:val="10"/>
    <w:qFormat/>
    <w:rsid w:val="0042717F"/>
    <w:pPr>
      <w:spacing w:line="240" w:lineRule="auto"/>
      <w:contextualSpacing/>
      <w:jc w:val="center"/>
    </w:pPr>
    <w:rPr>
      <w:rFonts w:asciiTheme="minorHAnsi" w:eastAsiaTheme="majorEastAsia" w:hAnsiTheme="minorHAnsi" w:cstheme="minorHAnsi"/>
      <w:b/>
      <w:bCs/>
      <w:spacing w:val="-10"/>
      <w:kern w:val="28"/>
      <w:sz w:val="36"/>
      <w:szCs w:val="36"/>
    </w:rPr>
  </w:style>
  <w:style w:type="character" w:customStyle="1" w:styleId="TtolCar">
    <w:name w:val="Títol Car"/>
    <w:basedOn w:val="Lletraperdefectedelpargraf"/>
    <w:link w:val="Ttol"/>
    <w:uiPriority w:val="10"/>
    <w:rsid w:val="0042717F"/>
    <w:rPr>
      <w:rFonts w:eastAsiaTheme="majorEastAsia" w:cstheme="minorHAnsi"/>
      <w:b/>
      <w:bCs/>
      <w:spacing w:val="-10"/>
      <w:kern w:val="28"/>
      <w:sz w:val="36"/>
      <w:szCs w:val="36"/>
    </w:rPr>
  </w:style>
  <w:style w:type="character" w:customStyle="1" w:styleId="Ttol2Car">
    <w:name w:val="Títol 2 Car"/>
    <w:basedOn w:val="Lletraperdefectedelpargraf"/>
    <w:link w:val="Ttol2"/>
    <w:uiPriority w:val="9"/>
    <w:rsid w:val="00197D14"/>
    <w:rPr>
      <w:rFonts w:eastAsiaTheme="majorEastAsia" w:cstheme="minorHAnsi"/>
      <w:color w:val="000000" w:themeColor="text1"/>
    </w:rPr>
  </w:style>
  <w:style w:type="character" w:customStyle="1" w:styleId="Ttol3Car">
    <w:name w:val="Títol 3 Car"/>
    <w:basedOn w:val="Lletraperdefectedelpargraf"/>
    <w:link w:val="Ttol3"/>
    <w:uiPriority w:val="9"/>
    <w:rsid w:val="0042717F"/>
    <w:rPr>
      <w:rFonts w:asciiTheme="majorHAnsi" w:eastAsiaTheme="majorEastAsia" w:hAnsiTheme="majorHAnsi" w:cstheme="majorBidi"/>
      <w:color w:val="1F3763" w:themeColor="accent1" w:themeShade="7F"/>
      <w:sz w:val="24"/>
      <w:szCs w:val="24"/>
    </w:rPr>
  </w:style>
  <w:style w:type="paragraph" w:styleId="Subttol">
    <w:name w:val="Subtitle"/>
    <w:basedOn w:val="Normal"/>
    <w:next w:val="Normal"/>
    <w:link w:val="SubttolCar"/>
    <w:uiPriority w:val="11"/>
    <w:qFormat/>
    <w:rsid w:val="003D4DDC"/>
    <w:pPr>
      <w:numPr>
        <w:ilvl w:val="1"/>
      </w:numPr>
      <w:spacing w:after="160"/>
    </w:pPr>
    <w:rPr>
      <w:rFonts w:asciiTheme="minorHAnsi" w:eastAsiaTheme="minorEastAsia" w:hAnsiTheme="minorHAnsi" w:cstheme="minorBidi"/>
      <w:color w:val="000000" w:themeColor="text1"/>
      <w:spacing w:val="15"/>
      <w:sz w:val="24"/>
      <w:szCs w:val="24"/>
    </w:rPr>
  </w:style>
  <w:style w:type="character" w:customStyle="1" w:styleId="SubttolCar">
    <w:name w:val="Subtítol Car"/>
    <w:basedOn w:val="Lletraperdefectedelpargraf"/>
    <w:link w:val="Subttol"/>
    <w:uiPriority w:val="11"/>
    <w:rsid w:val="003D4DDC"/>
    <w:rPr>
      <w:rFonts w:eastAsiaTheme="minorEastAsia"/>
      <w:color w:val="000000" w:themeColor="text1"/>
      <w:spacing w:val="15"/>
      <w:sz w:val="24"/>
      <w:szCs w:val="24"/>
    </w:rPr>
  </w:style>
  <w:style w:type="paragraph" w:customStyle="1" w:styleId="SourceCode">
    <w:name w:val="Source Code"/>
    <w:basedOn w:val="Normal"/>
    <w:pPr>
      <w:shd w:val="clear" w:color="auto" w:fill="F1F3F5"/>
      <w:wordWrap w:val="0"/>
    </w:pPr>
  </w:style>
  <w:style w:type="character" w:customStyle="1" w:styleId="KeywordTok">
    <w:name w:val="KeywordTok"/>
    <w:rPr>
      <w:b/>
      <w:color w:val="003B4F"/>
      <w:shd w:val="clear" w:color="auto" w:fill="F1F3F5"/>
    </w:rPr>
  </w:style>
  <w:style w:type="character" w:customStyle="1" w:styleId="DataTypeTok">
    <w:name w:val="DataTypeTok"/>
    <w:rPr>
      <w:color w:val="AD0000"/>
      <w:shd w:val="clear" w:color="auto" w:fill="F1F3F5"/>
    </w:rPr>
  </w:style>
  <w:style w:type="character" w:customStyle="1" w:styleId="DecValTok">
    <w:name w:val="DecValTok"/>
    <w:rPr>
      <w:color w:val="AD0000"/>
      <w:shd w:val="clear" w:color="auto" w:fill="F1F3F5"/>
    </w:rPr>
  </w:style>
  <w:style w:type="character" w:customStyle="1" w:styleId="BaseNTok">
    <w:name w:val="BaseNTok"/>
    <w:rPr>
      <w:color w:val="AD0000"/>
      <w:shd w:val="clear" w:color="auto" w:fill="F1F3F5"/>
    </w:rPr>
  </w:style>
  <w:style w:type="character" w:customStyle="1" w:styleId="FloatTok">
    <w:name w:val="FloatTok"/>
    <w:rPr>
      <w:color w:val="AD0000"/>
      <w:shd w:val="clear" w:color="auto" w:fill="F1F3F5"/>
    </w:rPr>
  </w:style>
  <w:style w:type="character" w:customStyle="1" w:styleId="ConstantTok">
    <w:name w:val="ConstantTok"/>
    <w:rPr>
      <w:color w:val="8F5902"/>
      <w:shd w:val="clear" w:color="auto" w:fill="F1F3F5"/>
    </w:rPr>
  </w:style>
  <w:style w:type="character" w:customStyle="1" w:styleId="CharTok">
    <w:name w:val="CharTok"/>
    <w:rPr>
      <w:color w:val="20794D"/>
      <w:shd w:val="clear" w:color="auto" w:fill="F1F3F5"/>
    </w:rPr>
  </w:style>
  <w:style w:type="character" w:customStyle="1" w:styleId="SpecialCharTok">
    <w:name w:val="SpecialCharTok"/>
    <w:rPr>
      <w:color w:val="5E5E5E"/>
      <w:shd w:val="clear" w:color="auto" w:fill="F1F3F5"/>
    </w:rPr>
  </w:style>
  <w:style w:type="character" w:customStyle="1" w:styleId="StringTok">
    <w:name w:val="StringTok"/>
    <w:rPr>
      <w:color w:val="20794D"/>
      <w:shd w:val="clear" w:color="auto" w:fill="F1F3F5"/>
    </w:rPr>
  </w:style>
  <w:style w:type="character" w:customStyle="1" w:styleId="VerbatimStringTok">
    <w:name w:val="VerbatimStringTok"/>
    <w:rPr>
      <w:color w:val="20794D"/>
      <w:shd w:val="clear" w:color="auto" w:fill="F1F3F5"/>
    </w:rPr>
  </w:style>
  <w:style w:type="character" w:customStyle="1" w:styleId="SpecialStringTok">
    <w:name w:val="SpecialStringTok"/>
    <w:rPr>
      <w:color w:val="20794D"/>
      <w:shd w:val="clear" w:color="auto" w:fill="F1F3F5"/>
    </w:rPr>
  </w:style>
  <w:style w:type="character" w:customStyle="1" w:styleId="ImportTok">
    <w:name w:val="ImportTok"/>
    <w:rPr>
      <w:color w:val="00769E"/>
      <w:shd w:val="clear" w:color="auto" w:fill="F1F3F5"/>
    </w:rPr>
  </w:style>
  <w:style w:type="character" w:customStyle="1" w:styleId="CommentTok">
    <w:name w:val="CommentTok"/>
    <w:rPr>
      <w:color w:val="5E5E5E"/>
      <w:shd w:val="clear" w:color="auto" w:fill="F1F3F5"/>
    </w:rPr>
  </w:style>
  <w:style w:type="character" w:customStyle="1" w:styleId="DocumentationTok">
    <w:name w:val="DocumentationTok"/>
    <w:rPr>
      <w:i/>
      <w:color w:val="5E5E5E"/>
      <w:shd w:val="clear" w:color="auto" w:fill="F1F3F5"/>
    </w:rPr>
  </w:style>
  <w:style w:type="character" w:customStyle="1" w:styleId="AnnotationTok">
    <w:name w:val="AnnotationTok"/>
    <w:rPr>
      <w:color w:val="5E5E5E"/>
      <w:shd w:val="clear" w:color="auto" w:fill="F1F3F5"/>
    </w:rPr>
  </w:style>
  <w:style w:type="character" w:customStyle="1" w:styleId="CommentVarTok">
    <w:name w:val="CommentVarTok"/>
    <w:rPr>
      <w:i/>
      <w:color w:val="5E5E5E"/>
      <w:shd w:val="clear" w:color="auto" w:fill="F1F3F5"/>
    </w:rPr>
  </w:style>
  <w:style w:type="character" w:customStyle="1" w:styleId="OtherTok">
    <w:name w:val="OtherTok"/>
    <w:rPr>
      <w:color w:val="003B4F"/>
      <w:shd w:val="clear" w:color="auto" w:fill="F1F3F5"/>
    </w:rPr>
  </w:style>
  <w:style w:type="character" w:customStyle="1" w:styleId="FunctionTok">
    <w:name w:val="FunctionTok"/>
    <w:rPr>
      <w:color w:val="4758AB"/>
      <w:shd w:val="clear" w:color="auto" w:fill="F1F3F5"/>
    </w:rPr>
  </w:style>
  <w:style w:type="character" w:customStyle="1" w:styleId="VariableTok">
    <w:name w:val="VariableTok"/>
    <w:rPr>
      <w:color w:val="111111"/>
      <w:shd w:val="clear" w:color="auto" w:fill="F1F3F5"/>
    </w:rPr>
  </w:style>
  <w:style w:type="character" w:customStyle="1" w:styleId="ControlFlowTok">
    <w:name w:val="ControlFlowTok"/>
    <w:rPr>
      <w:b/>
      <w:color w:val="003B4F"/>
      <w:shd w:val="clear" w:color="auto" w:fill="F1F3F5"/>
    </w:rPr>
  </w:style>
  <w:style w:type="character" w:customStyle="1" w:styleId="OperatorTok">
    <w:name w:val="OperatorTok"/>
    <w:rPr>
      <w:color w:val="5E5E5E"/>
      <w:shd w:val="clear" w:color="auto" w:fill="F1F3F5"/>
    </w:rPr>
  </w:style>
  <w:style w:type="character" w:customStyle="1" w:styleId="BuiltInTok">
    <w:name w:val="BuiltInTok"/>
    <w:rPr>
      <w:color w:val="003B4F"/>
      <w:shd w:val="clear" w:color="auto" w:fill="F1F3F5"/>
    </w:rPr>
  </w:style>
  <w:style w:type="character" w:customStyle="1" w:styleId="ExtensionTok">
    <w:name w:val="ExtensionTok"/>
    <w:rPr>
      <w:color w:val="003B4F"/>
      <w:shd w:val="clear" w:color="auto" w:fill="F1F3F5"/>
    </w:rPr>
  </w:style>
  <w:style w:type="character" w:customStyle="1" w:styleId="PreprocessorTok">
    <w:name w:val="PreprocessorTok"/>
    <w:rPr>
      <w:color w:val="AD0000"/>
      <w:shd w:val="clear" w:color="auto" w:fill="F1F3F5"/>
    </w:rPr>
  </w:style>
  <w:style w:type="character" w:customStyle="1" w:styleId="AttributeTok">
    <w:name w:val="AttributeTok"/>
    <w:rPr>
      <w:color w:val="657422"/>
      <w:shd w:val="clear" w:color="auto" w:fill="F1F3F5"/>
    </w:rPr>
  </w:style>
  <w:style w:type="character" w:customStyle="1" w:styleId="RegionMarkerTok">
    <w:name w:val="RegionMarkerTok"/>
    <w:rPr>
      <w:color w:val="003B4F"/>
      <w:shd w:val="clear" w:color="auto" w:fill="F1F3F5"/>
    </w:rPr>
  </w:style>
  <w:style w:type="character" w:customStyle="1" w:styleId="InformationTok">
    <w:name w:val="InformationTok"/>
    <w:rPr>
      <w:color w:val="5E5E5E"/>
      <w:shd w:val="clear" w:color="auto" w:fill="F1F3F5"/>
    </w:rPr>
  </w:style>
  <w:style w:type="character" w:customStyle="1" w:styleId="WarningTok">
    <w:name w:val="WarningTok"/>
    <w:rPr>
      <w:i/>
      <w:color w:val="5E5E5E"/>
      <w:shd w:val="clear" w:color="auto" w:fill="F1F3F5"/>
    </w:rPr>
  </w:style>
  <w:style w:type="character" w:customStyle="1" w:styleId="AlertTok">
    <w:name w:val="AlertTok"/>
    <w:rPr>
      <w:color w:val="AD0000"/>
      <w:shd w:val="clear" w:color="auto" w:fill="F1F3F5"/>
    </w:rPr>
  </w:style>
  <w:style w:type="character" w:customStyle="1" w:styleId="ErrorTok">
    <w:name w:val="ErrorTok"/>
    <w:rPr>
      <w:color w:val="AD0000"/>
      <w:shd w:val="clear" w:color="auto" w:fill="F1F3F5"/>
    </w:rPr>
  </w:style>
  <w:style w:type="character" w:customStyle="1" w:styleId="NormalTok">
    <w:name w:val="NormalTok"/>
    <w:rPr>
      <w:color w:val="003B4F"/>
      <w:shd w:val="clear" w:color="auto" w:fill="F1F3F5"/>
    </w:rPr>
  </w:style>
  <w:style w:type="paragraph" w:styleId="IDC2">
    <w:name w:val="toc 2"/>
    <w:basedOn w:val="Normal"/>
    <w:next w:val="Normal"/>
    <w:autoRedefine/>
    <w:uiPriority w:val="39"/>
    <w:unhideWhenUsed/>
    <w:rsid w:val="00522F53"/>
    <w:pPr>
      <w:spacing w:after="100"/>
      <w:ind w:left="180"/>
    </w:pPr>
  </w:style>
  <w:style w:type="character" w:styleId="Enlla">
    <w:name w:val="Hyperlink"/>
    <w:basedOn w:val="Lletraperdefectedelpargraf"/>
    <w:uiPriority w:val="99"/>
    <w:unhideWhenUsed/>
    <w:rsid w:val="00522F53"/>
    <w:rPr>
      <w:color w:val="0563C1" w:themeColor="hyperlink"/>
      <w:u w:val="single"/>
    </w:rPr>
  </w:style>
  <w:style w:type="character" w:styleId="Refernciadecomentari">
    <w:name w:val="annotation reference"/>
    <w:basedOn w:val="Lletraperdefectedelpargraf"/>
    <w:uiPriority w:val="99"/>
    <w:semiHidden/>
    <w:unhideWhenUsed/>
    <w:rsid w:val="0085353C"/>
    <w:rPr>
      <w:sz w:val="16"/>
      <w:szCs w:val="16"/>
    </w:rPr>
  </w:style>
  <w:style w:type="paragraph" w:styleId="Textdecomentari">
    <w:name w:val="annotation text"/>
    <w:basedOn w:val="Normal"/>
    <w:link w:val="TextdecomentariCar"/>
    <w:uiPriority w:val="99"/>
    <w:unhideWhenUsed/>
    <w:rsid w:val="0085353C"/>
    <w:pPr>
      <w:spacing w:line="240" w:lineRule="auto"/>
    </w:pPr>
    <w:rPr>
      <w:sz w:val="20"/>
      <w:szCs w:val="20"/>
    </w:rPr>
  </w:style>
  <w:style w:type="character" w:customStyle="1" w:styleId="TextdecomentariCar">
    <w:name w:val="Text de comentari Car"/>
    <w:basedOn w:val="Lletraperdefectedelpargraf"/>
    <w:link w:val="Textdecomentari"/>
    <w:uiPriority w:val="99"/>
    <w:rsid w:val="0085353C"/>
    <w:rPr>
      <w:rFonts w:asciiTheme="majorHAnsi" w:hAnsiTheme="majorHAnsi" w:cstheme="majorHAnsi"/>
      <w:sz w:val="20"/>
      <w:szCs w:val="20"/>
    </w:rPr>
  </w:style>
  <w:style w:type="paragraph" w:styleId="Temadelcomentari">
    <w:name w:val="annotation subject"/>
    <w:basedOn w:val="Textdecomentari"/>
    <w:next w:val="Textdecomentari"/>
    <w:link w:val="TemadelcomentariCar"/>
    <w:uiPriority w:val="99"/>
    <w:semiHidden/>
    <w:unhideWhenUsed/>
    <w:rsid w:val="0085353C"/>
    <w:rPr>
      <w:b/>
      <w:bCs/>
    </w:rPr>
  </w:style>
  <w:style w:type="character" w:customStyle="1" w:styleId="TemadelcomentariCar">
    <w:name w:val="Tema del comentari Car"/>
    <w:basedOn w:val="TextdecomentariCar"/>
    <w:link w:val="Temadelcomentari"/>
    <w:uiPriority w:val="99"/>
    <w:semiHidden/>
    <w:rsid w:val="0085353C"/>
    <w:rPr>
      <w:rFonts w:asciiTheme="majorHAnsi" w:hAnsiTheme="majorHAnsi" w:cstheme="majorHAns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55</Pages>
  <Words>7263</Words>
  <Characters>41401</Characters>
  <Application>Microsoft Office Word</Application>
  <DocSecurity>0</DocSecurity>
  <Lines>345</Lines>
  <Paragraphs>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APPENDIX</dc:title>
  <dc:creator/>
  <cp:keywords/>
  <cp:lastModifiedBy>Nuria Mercade Besora</cp:lastModifiedBy>
  <cp:revision>4</cp:revision>
  <dcterms:created xsi:type="dcterms:W3CDTF">2025-03-19T17:28:00Z</dcterms:created>
  <dcterms:modified xsi:type="dcterms:W3CDTF">2025-03-19T17:34:00Z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execute">
    <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labels">
    <vt:lpwstr/>
  </property>
  <property fmtid="{D5CDD505-2E9C-101B-9397-08002B2CF9AE}" pid="8" name="subtitle">
    <vt:lpwstr>Effectiveness of COVID-19 mRNA primary and booster vaccination during pregnancy: a target trial emulation and meta-analysis of data from 4 European countries</vt:lpwstr>
  </property>
  <property fmtid="{D5CDD505-2E9C-101B-9397-08002B2CF9AE}" pid="9" name="toc-title">
    <vt:lpwstr>Table of Contents</vt:lpwstr>
  </property>
</Properties>
</file>